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rPr>
          <w:rFonts w:eastAsia="黑体"/>
          <w:b/>
          <w:bCs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14:paraId="7F4F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ind w:left="-840" w:leftChars="-400" w:firstLine="964" w:firstLineChars="400"/>
        <w:jc w:val="center"/>
        <w:textAlignment w:val="auto"/>
        <w:rPr>
          <w:rFonts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        院系：       专业：       年级：       班级：</w:t>
      </w:r>
    </w:p>
    <w:tbl>
      <w:tblPr>
        <w:tblStyle w:val="2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51"/>
        <w:gridCol w:w="708"/>
        <w:gridCol w:w="851"/>
        <w:gridCol w:w="1076"/>
        <w:gridCol w:w="687"/>
        <w:gridCol w:w="852"/>
        <w:gridCol w:w="220"/>
        <w:gridCol w:w="536"/>
        <w:gridCol w:w="286"/>
        <w:gridCol w:w="676"/>
        <w:gridCol w:w="220"/>
        <w:gridCol w:w="177"/>
        <w:gridCol w:w="751"/>
        <w:gridCol w:w="367"/>
        <w:gridCol w:w="814"/>
      </w:tblGrid>
      <w:tr w14:paraId="14DBFA6E">
        <w:trPr>
          <w:cantSplit/>
          <w:trHeight w:val="472" w:hRule="atLeast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14:paraId="226D2888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851" w:type="dxa"/>
            <w:vAlign w:val="center"/>
          </w:tcPr>
          <w:p w14:paraId="50B8A161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613D403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76" w:type="dxa"/>
            <w:vAlign w:val="center"/>
          </w:tcPr>
          <w:p w14:paraId="51B965C2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性别</w:t>
            </w:r>
          </w:p>
        </w:tc>
        <w:tc>
          <w:tcPr>
            <w:tcW w:w="687" w:type="dxa"/>
            <w:vAlign w:val="center"/>
          </w:tcPr>
          <w:p w14:paraId="5081A82E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08" w:type="dxa"/>
            <w:gridSpan w:val="3"/>
            <w:vAlign w:val="center"/>
          </w:tcPr>
          <w:p w14:paraId="191DCB59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59" w:type="dxa"/>
            <w:gridSpan w:val="4"/>
            <w:vAlign w:val="center"/>
          </w:tcPr>
          <w:p w14:paraId="270ED89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7F990394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籍贯</w:t>
            </w:r>
          </w:p>
        </w:tc>
        <w:tc>
          <w:tcPr>
            <w:tcW w:w="814" w:type="dxa"/>
            <w:vAlign w:val="center"/>
          </w:tcPr>
          <w:p w14:paraId="2C2B5155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7587EC14">
        <w:trPr>
          <w:cantSplit/>
          <w:trHeight w:val="705" w:hRule="atLeast"/>
          <w:jc w:val="center"/>
        </w:trPr>
        <w:tc>
          <w:tcPr>
            <w:tcW w:w="806" w:type="dxa"/>
            <w:vMerge w:val="continue"/>
            <w:vAlign w:val="center"/>
          </w:tcPr>
          <w:p w14:paraId="56230B8D"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97F05E7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635" w:type="dxa"/>
            <w:gridSpan w:val="3"/>
            <w:vAlign w:val="center"/>
          </w:tcPr>
          <w:p w14:paraId="3912350D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87" w:type="dxa"/>
            <w:vAlign w:val="center"/>
          </w:tcPr>
          <w:p w14:paraId="0A8A0E2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08" w:type="dxa"/>
            <w:gridSpan w:val="3"/>
            <w:vAlign w:val="center"/>
          </w:tcPr>
          <w:p w14:paraId="6D4E1DF3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68DFD20F">
            <w:pPr>
              <w:ind w:firstLine="105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32" w:type="dxa"/>
            <w:gridSpan w:val="3"/>
            <w:vAlign w:val="center"/>
          </w:tcPr>
          <w:p w14:paraId="6D8A811B">
            <w:pPr>
              <w:ind w:firstLine="210"/>
              <w:rPr>
                <w:rFonts w:hint="eastAsia" w:ascii="新宋体" w:hAnsi="新宋体" w:eastAsia="新宋体"/>
              </w:rPr>
            </w:pPr>
          </w:p>
        </w:tc>
      </w:tr>
      <w:tr w14:paraId="400803C6">
        <w:trPr>
          <w:cantSplit/>
          <w:trHeight w:val="386" w:hRule="atLeast"/>
          <w:jc w:val="center"/>
        </w:trPr>
        <w:tc>
          <w:tcPr>
            <w:tcW w:w="806" w:type="dxa"/>
            <w:vMerge w:val="restart"/>
            <w:vAlign w:val="center"/>
          </w:tcPr>
          <w:p w14:paraId="7A78C475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</w:t>
            </w:r>
          </w:p>
          <w:p w14:paraId="0615ACD3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通讯</w:t>
            </w:r>
          </w:p>
          <w:p w14:paraId="0893D8EC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信息</w:t>
            </w:r>
          </w:p>
        </w:tc>
        <w:tc>
          <w:tcPr>
            <w:tcW w:w="851" w:type="dxa"/>
            <w:vAlign w:val="center"/>
          </w:tcPr>
          <w:p w14:paraId="2AF5870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</w:t>
            </w:r>
          </w:p>
          <w:p w14:paraId="284A520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讯地址</w:t>
            </w:r>
          </w:p>
        </w:tc>
        <w:tc>
          <w:tcPr>
            <w:tcW w:w="8221" w:type="dxa"/>
            <w:gridSpan w:val="14"/>
            <w:vAlign w:val="center"/>
          </w:tcPr>
          <w:p w14:paraId="463A2771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DD5BECF">
        <w:trPr>
          <w:cantSplit/>
          <w:trHeight w:val="418" w:hRule="atLeast"/>
          <w:jc w:val="center"/>
        </w:trPr>
        <w:tc>
          <w:tcPr>
            <w:tcW w:w="806" w:type="dxa"/>
            <w:vMerge w:val="continue"/>
            <w:vAlign w:val="center"/>
          </w:tcPr>
          <w:p w14:paraId="0E85A81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388E0FB6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</w:t>
            </w:r>
          </w:p>
          <w:p w14:paraId="3CFD8A0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编码</w:t>
            </w:r>
          </w:p>
        </w:tc>
        <w:tc>
          <w:tcPr>
            <w:tcW w:w="2635" w:type="dxa"/>
            <w:gridSpan w:val="3"/>
            <w:vAlign w:val="center"/>
          </w:tcPr>
          <w:p w14:paraId="65A5821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97B974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47" w:type="dxa"/>
            <w:gridSpan w:val="9"/>
            <w:vAlign w:val="center"/>
          </w:tcPr>
          <w:p w14:paraId="35663A42">
            <w:pPr>
              <w:rPr>
                <w:rFonts w:hint="eastAsia" w:ascii="新宋体" w:hAnsi="新宋体" w:eastAsia="新宋体"/>
              </w:rPr>
            </w:pPr>
          </w:p>
        </w:tc>
      </w:tr>
      <w:tr w14:paraId="4D14DDD3">
        <w:trPr>
          <w:cantSplit/>
          <w:trHeight w:val="540" w:hRule="atLeast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14:paraId="7C05D3F4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851" w:type="dxa"/>
            <w:vAlign w:val="center"/>
          </w:tcPr>
          <w:p w14:paraId="06A11FC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708" w:type="dxa"/>
            <w:vAlign w:val="center"/>
          </w:tcPr>
          <w:p w14:paraId="6E4D74C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851" w:type="dxa"/>
            <w:vAlign w:val="center"/>
          </w:tcPr>
          <w:p w14:paraId="2C86D64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 w14:paraId="4BD855A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657" w:type="dxa"/>
            <w:gridSpan w:val="6"/>
            <w:vAlign w:val="center"/>
          </w:tcPr>
          <w:p w14:paraId="455B20B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896" w:type="dxa"/>
            <w:gridSpan w:val="2"/>
            <w:vAlign w:val="center"/>
          </w:tcPr>
          <w:p w14:paraId="5403E58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28" w:type="dxa"/>
            <w:gridSpan w:val="2"/>
            <w:vAlign w:val="center"/>
          </w:tcPr>
          <w:p w14:paraId="348930F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181" w:type="dxa"/>
            <w:gridSpan w:val="2"/>
            <w:vAlign w:val="center"/>
          </w:tcPr>
          <w:p w14:paraId="0E28C4D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 w14:paraId="20CE33A6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348EC072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6379924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49ECB45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18CF103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5AAE316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7A9F5F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E4DCB6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98079D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8A2D38E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21A03049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1969373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7477F28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389FEBB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6A2216F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8D7822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EA9FBF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1A3544F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5BCAAE5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699AA7AE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6D1FA7C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7274A13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7F5A651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49E6268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D6037C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0F47712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2CCCC0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E2C8830">
        <w:trPr>
          <w:cantSplit/>
          <w:trHeight w:val="312" w:hRule="atLeast"/>
          <w:jc w:val="center"/>
        </w:trPr>
        <w:tc>
          <w:tcPr>
            <w:tcW w:w="806" w:type="dxa"/>
            <w:vMerge w:val="continue"/>
          </w:tcPr>
          <w:p w14:paraId="71F4F86B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5DEB09E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708" w:type="dxa"/>
            <w:vAlign w:val="center"/>
          </w:tcPr>
          <w:p w14:paraId="1CE86FB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51" w:type="dxa"/>
            <w:vAlign w:val="center"/>
          </w:tcPr>
          <w:p w14:paraId="1C117B5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65B4BE1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61ED9F9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410743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3648493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5B5C5071">
        <w:trPr>
          <w:cantSplit/>
          <w:trHeight w:val="1586" w:hRule="atLeast"/>
          <w:jc w:val="center"/>
        </w:trPr>
        <w:tc>
          <w:tcPr>
            <w:tcW w:w="806" w:type="dxa"/>
            <w:vAlign w:val="center"/>
          </w:tcPr>
          <w:p w14:paraId="5D71536E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</w:t>
            </w:r>
          </w:p>
          <w:p w14:paraId="5F9A936D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群体</w:t>
            </w:r>
          </w:p>
          <w:p w14:paraId="4816AF17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类型</w:t>
            </w:r>
          </w:p>
        </w:tc>
        <w:tc>
          <w:tcPr>
            <w:tcW w:w="9072" w:type="dxa"/>
            <w:gridSpan w:val="15"/>
            <w:tcBorders>
              <w:bottom w:val="single" w:color="auto" w:sz="4" w:space="0"/>
            </w:tcBorders>
          </w:tcPr>
          <w:p w14:paraId="2947CDD0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建档立卡贫困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家庭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学生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（当地扶贫办认定）；</w:t>
            </w:r>
          </w:p>
          <w:p w14:paraId="42AF70D7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低</w:t>
            </w:r>
            <w:r>
              <w:rPr>
                <w:rFonts w:ascii="新宋体" w:hAnsi="新宋体" w:eastAsia="新宋体"/>
                <w:b/>
                <w:sz w:val="18"/>
                <w:szCs w:val="18"/>
              </w:rPr>
              <w:t>保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家庭学生：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特困供养学生：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孤残学生：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领取生活困难补助金对象及其子女：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低收入家庭学生：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（北京市民政部门认定）；</w:t>
            </w:r>
          </w:p>
          <w:p w14:paraId="5F88BE7F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低收入农户学生：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（北京市农业农村部门认定）；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享受定期抚恤补助的优抚对象及其子女：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，</w:t>
            </w: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烈士子女：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 w14:paraId="1C00F88A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因公牺牲民警子女：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 w14:paraId="6C4B76E9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sz w:val="18"/>
                <w:szCs w:val="18"/>
              </w:rPr>
              <w:t>家庭经济困难残疾学生及残疾人子女：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；</w:t>
            </w:r>
          </w:p>
          <w:p w14:paraId="261DAC00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家庭经济困难重疾学生及重疾人子女：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、</w:t>
            </w:r>
            <w:r>
              <w:rPr>
                <w:rFonts w:hint="eastAsia" w:ascii="新宋体" w:hAnsi="新宋体" w:eastAsia="新宋体"/>
                <w:b/>
                <w:bCs/>
                <w:sz w:val="18"/>
                <w:szCs w:val="18"/>
              </w:rPr>
              <w:t>家庭经济困难遭遇重大变故对象子女：</w:t>
            </w:r>
            <w:r>
              <w:rPr>
                <w:rFonts w:ascii="新宋体" w:hAnsi="新宋体" w:eastAsia="新宋体"/>
                <w:sz w:val="18"/>
                <w:szCs w:val="18"/>
              </w:rPr>
              <w:t>是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□</w:t>
            </w:r>
            <w:r>
              <w:rPr>
                <w:rFonts w:ascii="新宋体" w:hAnsi="新宋体" w:eastAsia="新宋体"/>
                <w:sz w:val="18"/>
                <w:szCs w:val="18"/>
              </w:rPr>
              <w:t>否</w:t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sym w:font="Wingdings 2" w:char="00A3"/>
            </w:r>
            <w:r>
              <w:rPr>
                <w:rFonts w:hint="eastAsia" w:ascii="新宋体" w:hAnsi="新宋体" w:eastAsia="新宋体"/>
                <w:sz w:val="18"/>
                <w:szCs w:val="18"/>
              </w:rPr>
              <w:t>。</w:t>
            </w:r>
          </w:p>
        </w:tc>
      </w:tr>
      <w:tr w14:paraId="676E744D">
        <w:trPr>
          <w:cantSplit/>
          <w:trHeight w:val="2628" w:hRule="atLeast"/>
          <w:jc w:val="center"/>
        </w:trPr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7F86F416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 w14:paraId="774EE58D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072" w:type="dxa"/>
            <w:gridSpan w:val="15"/>
            <w:tcBorders>
              <w:bottom w:val="single" w:color="auto" w:sz="4" w:space="0"/>
            </w:tcBorders>
          </w:tcPr>
          <w:p w14:paraId="28C95247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家庭人均年收入（元）。</w:t>
            </w:r>
          </w:p>
          <w:p w14:paraId="4E66319A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在校就读的所有家庭成员年学习和生活基本支出（元）。（包括学费、住宿费、伙食费、教辅材料费、日常消费）</w:t>
            </w:r>
          </w:p>
          <w:p w14:paraId="4189C98C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家庭遭受自然灾害情况：家庭遭受突发意外事件：</w:t>
            </w:r>
          </w:p>
          <w:p w14:paraId="5E05C936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家庭成员因残疾、年迈而劳动能力弱情况：</w:t>
            </w:r>
          </w:p>
          <w:p w14:paraId="1F051627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家庭成员失业情况：</w:t>
            </w:r>
          </w:p>
          <w:p w14:paraId="212FA179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家庭欠债情况：</w:t>
            </w:r>
          </w:p>
          <w:p w14:paraId="3B52677D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家庭各类受助情况：</w:t>
            </w:r>
          </w:p>
          <w:p w14:paraId="6358F9A7">
            <w:pPr>
              <w:spacing w:before="93" w:beforeLines="30" w:after="93" w:afterLines="30" w:line="280" w:lineRule="exact"/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其他情况：</w:t>
            </w:r>
          </w:p>
        </w:tc>
      </w:tr>
      <w:tr w14:paraId="09F3412B">
        <w:trPr>
          <w:cantSplit/>
          <w:trHeight w:val="1022" w:hRule="atLeast"/>
          <w:jc w:val="center"/>
        </w:trPr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 w14:paraId="137098C0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</w:t>
            </w:r>
          </w:p>
          <w:p w14:paraId="61A0AB01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承诺</w:t>
            </w:r>
          </w:p>
        </w:tc>
        <w:tc>
          <w:tcPr>
            <w:tcW w:w="5245" w:type="dxa"/>
            <w:gridSpan w:val="7"/>
            <w:tcBorders>
              <w:bottom w:val="single" w:color="auto" w:sz="4" w:space="0"/>
            </w:tcBorders>
          </w:tcPr>
          <w:p w14:paraId="6BCD3A79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承诺内容（手写，如下）：</w:t>
            </w:r>
          </w:p>
        </w:tc>
        <w:tc>
          <w:tcPr>
            <w:tcW w:w="1498" w:type="dxa"/>
            <w:gridSpan w:val="3"/>
            <w:tcBorders>
              <w:bottom w:val="single" w:color="auto" w:sz="4" w:space="0"/>
            </w:tcBorders>
            <w:vAlign w:val="center"/>
          </w:tcPr>
          <w:p w14:paraId="3B49307D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29" w:type="dxa"/>
            <w:gridSpan w:val="5"/>
            <w:tcBorders>
              <w:bottom w:val="single" w:color="auto" w:sz="4" w:space="0"/>
            </w:tcBorders>
            <w:vAlign w:val="center"/>
          </w:tcPr>
          <w:p w14:paraId="01D6010F"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 w14:paraId="5417C240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 w14:paraId="2E83E17D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 w14:paraId="146E5792">
      <w:p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3.承诺内容需本人手写“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p w14:paraId="682249BD">
      <w:pPr>
        <w:adjustRightInd w:val="0"/>
        <w:snapToGrid w:val="0"/>
        <w:ind w:firstLine="360"/>
      </w:pPr>
      <w:r>
        <w:rPr>
          <w:rFonts w:hint="eastAsia" w:eastAsia="黑体"/>
          <w:b/>
          <w:bCs/>
          <w:sz w:val="18"/>
          <w:szCs w:val="18"/>
        </w:rPr>
        <w:t>4.特殊群体类型可多选，其中领取生活困难补助金和低收入家庭特指北京市民政部门认定、低收入农户特指北京市农业农村部门认定。</w:t>
      </w:r>
    </w:p>
    <w:sectPr>
      <w:pgSz w:w="11906" w:h="16838"/>
      <w:pgMar w:top="127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C3"/>
    <w:rsid w:val="002A27C3"/>
    <w:rsid w:val="00406898"/>
    <w:rsid w:val="00491D8B"/>
    <w:rsid w:val="009D484B"/>
    <w:rsid w:val="00C1640F"/>
    <w:rsid w:val="2D1DF50D"/>
    <w:rsid w:val="E77C8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79BA297-2A2C-491C-A859-EFB737B99B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415</Characters>
  <Lines>83</Lines>
  <Paragraphs>63</Paragraphs>
  <TotalTime>23</TotalTime>
  <ScaleCrop>false</ScaleCrop>
  <LinksUpToDate>false</LinksUpToDate>
  <CharactersWithSpaces>766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2020-09-03T00:38:00Z</dcterms:created>
  <dc:creator>user</dc:creator>
  <cp:lastModifiedBy>范梦瑶</cp:lastModifiedBy>
  <dcterms:modified xsi:type="dcterms:W3CDTF">2025-09-09T14:58:12Z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0b5a7ee66d0479247822efaa58348f4d93e8054edbc450fc59589c133d985020</vt:lpwstr>
  </property>
  <property fmtid="{D5CDD505-2E9C-101B-9397-08002B2CF9AE}" pid="3" name="KSOProductBuildVer">
    <vt:lpwstr>2052-12.1.22553.22553</vt:lpwstr>
  </property>
  <property fmtid="{D5CDD505-2E9C-101B-9397-08002B2CF9AE}" pid="4" name="ICV">
    <vt:lpwstr>E4CDAB7D6652F87B04D0BF68A9A1DB52_43</vt:lpwstr>
  </property>
</Properties>
</file>