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1C" w:rsidRPr="00403D98" w:rsidRDefault="0063222B" w:rsidP="003A7F42">
      <w:pPr>
        <w:pStyle w:val="21"/>
        <w:spacing w:beforeLines="50" w:before="156"/>
        <w:ind w:firstLine="0"/>
        <w:rPr>
          <w:rFonts w:ascii="Times New Roman" w:hAnsi="Times New Roman"/>
          <w:b w:val="0"/>
          <w:bCs/>
        </w:rPr>
      </w:pPr>
      <w:r>
        <w:rPr>
          <w:rFonts w:ascii="Times New Roman" w:eastAsia="宋体" w:hAnsi="Times New Roman" w:hint="eastAsia"/>
          <w:bCs/>
          <w:sz w:val="36"/>
          <w:szCs w:val="36"/>
        </w:rPr>
        <w:t>保险学</w:t>
      </w:r>
      <w:r w:rsidRPr="00403D98">
        <w:rPr>
          <w:rFonts w:ascii="Times New Roman" w:eastAsia="宋体" w:hAnsi="Times New Roman"/>
          <w:bCs/>
          <w:sz w:val="36"/>
          <w:szCs w:val="36"/>
        </w:rPr>
        <w:t>专业</w:t>
      </w:r>
      <w:r w:rsidR="005B3447">
        <w:rPr>
          <w:rFonts w:ascii="Times New Roman" w:eastAsia="宋体" w:hAnsi="Times New Roman" w:hint="eastAsia"/>
          <w:bCs/>
          <w:sz w:val="36"/>
          <w:szCs w:val="36"/>
        </w:rPr>
        <w:t>“双培</w:t>
      </w:r>
      <w:r w:rsidR="00FD42DE">
        <w:rPr>
          <w:rFonts w:ascii="Times New Roman" w:eastAsia="宋体" w:hAnsi="Times New Roman" w:hint="eastAsia"/>
          <w:bCs/>
          <w:sz w:val="36"/>
          <w:szCs w:val="36"/>
        </w:rPr>
        <w:t>”项目</w:t>
      </w:r>
      <w:bookmarkStart w:id="0" w:name="_GoBack"/>
      <w:bookmarkEnd w:id="0"/>
      <w:r w:rsidRPr="00403D98">
        <w:rPr>
          <w:rFonts w:ascii="Times New Roman" w:eastAsia="宋体" w:hAnsi="Times New Roman"/>
          <w:bCs/>
          <w:sz w:val="36"/>
          <w:szCs w:val="36"/>
        </w:rPr>
        <w:t>培养方案</w:t>
      </w:r>
    </w:p>
    <w:p w:rsidR="00112D1C" w:rsidRPr="00403D98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403D98" w:rsidRDefault="00112D1C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E71DEE" w:rsidRDefault="00E71DEE" w:rsidP="00B813B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sz w:val="24"/>
          <w:szCs w:val="24"/>
        </w:rPr>
        <w:t>本专业培养适应社会经济发展需要，具备扎实的经济学、管理学理论基础，熟练掌握金融学、保险学相关专业知识和一定的保险精算技能，知识面宽，适应能力强，富有创新精神，能够在国内外保险公司、银行、证券公司、信托投资公司以及其他金融机构、涉外企业、上市公司、政府部门和事业单位从事保险、金融业务及管理工作，德、智、体全面发展的应用型、复合型高级专门人才。</w:t>
      </w:r>
    </w:p>
    <w:p w:rsidR="00112D1C" w:rsidRPr="00403D98" w:rsidRDefault="0019735A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二、培养</w:t>
      </w:r>
      <w:r w:rsidR="00112D1C" w:rsidRPr="00403D98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E71DEE" w:rsidRPr="00E71DEE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Pr="00E71DEE">
        <w:rPr>
          <w:rFonts w:ascii="Times New Roman" w:eastAsia="宋体" w:hAnsi="Times New Roman" w:cs="Times New Roman" w:hint="eastAsia"/>
          <w:sz w:val="24"/>
          <w:szCs w:val="24"/>
        </w:rPr>
        <w:t>系统掌握经济学、管理学基础知识和金融保险学科的基础知识和专业基础理论；熟悉国家有关金融、保险的方针政策、法律法规；熟悉国内外现代金融保险企业的经营管理方法；了解国内外金融、保险业的最新发展动态和趋势；具备扎实的梳理分析基础、较宽的知识面和知识结构。</w:t>
      </w:r>
    </w:p>
    <w:p w:rsidR="00E71DEE" w:rsidRPr="00E71DEE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 w:rsidRPr="00E71DEE">
        <w:rPr>
          <w:rFonts w:ascii="Times New Roman" w:eastAsia="宋体" w:hAnsi="Times New Roman" w:cs="Times New Roman" w:hint="eastAsia"/>
          <w:sz w:val="24"/>
          <w:szCs w:val="24"/>
        </w:rPr>
        <w:t>具备一定的保险精算技能，具备从事本专业实际操作和研究工作的分析能力、管理</w:t>
      </w:r>
      <w:r w:rsidR="002D7CD1">
        <w:rPr>
          <w:rFonts w:ascii="Times New Roman" w:eastAsia="宋体" w:hAnsi="Times New Roman" w:cs="Times New Roman" w:hint="eastAsia"/>
          <w:sz w:val="24"/>
          <w:szCs w:val="24"/>
        </w:rPr>
        <w:t>能力和创新能力；具备较好的语言表达和沟通协调能力；掌握一门外语</w:t>
      </w:r>
      <w:r w:rsidR="002D7CD1" w:rsidRPr="002D7CD1">
        <w:rPr>
          <w:rFonts w:ascii="Times New Roman" w:eastAsia="宋体" w:hAnsi="Times New Roman" w:cs="Times New Roman" w:hint="eastAsia"/>
          <w:sz w:val="24"/>
          <w:szCs w:val="24"/>
        </w:rPr>
        <w:t>，达到学校规定的外语水平，能运用外语熟练地阅读专业书刊及有关信息资料</w:t>
      </w:r>
      <w:r w:rsidR="002D7CD1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E71DEE">
        <w:rPr>
          <w:rFonts w:ascii="Times New Roman" w:eastAsia="宋体" w:hAnsi="Times New Roman" w:cs="Times New Roman" w:hint="eastAsia"/>
          <w:sz w:val="24"/>
          <w:szCs w:val="24"/>
        </w:rPr>
        <w:t>能够熟练运用计算机和</w:t>
      </w:r>
      <w:r w:rsidRPr="00E71DEE">
        <w:rPr>
          <w:rFonts w:ascii="Times New Roman" w:eastAsia="宋体" w:hAnsi="Times New Roman" w:cs="Times New Roman" w:hint="eastAsia"/>
          <w:sz w:val="24"/>
          <w:szCs w:val="24"/>
        </w:rPr>
        <w:t>SPSS</w:t>
      </w:r>
      <w:r w:rsidRPr="00E71DEE">
        <w:rPr>
          <w:rFonts w:ascii="Times New Roman" w:eastAsia="宋体" w:hAnsi="Times New Roman" w:cs="Times New Roman" w:hint="eastAsia"/>
          <w:sz w:val="24"/>
          <w:szCs w:val="24"/>
        </w:rPr>
        <w:t>等统计应用软件从事业务工作。</w:t>
      </w:r>
    </w:p>
    <w:p w:rsidR="00E71DEE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sz w:val="24"/>
          <w:szCs w:val="24"/>
        </w:rPr>
        <w:t xml:space="preserve">3. </w:t>
      </w:r>
      <w:r w:rsidRPr="00E71DEE">
        <w:rPr>
          <w:rFonts w:ascii="Times New Roman" w:eastAsia="宋体" w:hAnsi="Times New Roman" w:cs="Times New Roman" w:hint="eastAsia"/>
          <w:sz w:val="24"/>
          <w:szCs w:val="24"/>
        </w:rPr>
        <w:t>具有为国家富强、民族昌盛而奋斗的强烈的社会责任感；具有良好的法律意识和团结合作的精神；具有良好的社会公德、职业道德和个人修养；具有健康的心理和体魄；了解金融学科动态，具有宽广的国际视野，熟悉国际惯例。</w:t>
      </w:r>
    </w:p>
    <w:p w:rsidR="003822D4" w:rsidRPr="00034D3B" w:rsidRDefault="00112D1C" w:rsidP="00E71DEE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034D3B">
        <w:rPr>
          <w:rFonts w:ascii="Times New Roman" w:eastAsia="宋体" w:hAnsi="Times New Roman" w:cs="Times New Roman"/>
          <w:b/>
          <w:bCs/>
          <w:sz w:val="24"/>
          <w:szCs w:val="24"/>
        </w:rPr>
        <w:t>三、</w:t>
      </w:r>
      <w:r w:rsidR="003822D4" w:rsidRPr="00034D3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培养特色</w:t>
      </w:r>
    </w:p>
    <w:p w:rsidR="00E71DEE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．开放办学方式，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与中央财经大学合作共同培养。</w:t>
      </w: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加强同保险行业社团机构、保险公司和保险中介机构合作，建立保险专业实践基地，强化专业实践教学，为学生提供多种国际国内交流学习和实践的机会，使知识和技能培养适合国际国内保险业发展趋势。</w:t>
      </w:r>
    </w:p>
    <w:p w:rsidR="00E71DEE" w:rsidRPr="00E71DEE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2</w:t>
      </w: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．注重培养扎实的保险理论功底，强调知识结构的广度、深度和合理性，安排较多的社会实践时间，实现综合能力培养。</w:t>
      </w:r>
    </w:p>
    <w:p w:rsidR="00E71DEE" w:rsidRPr="00E71DEE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3</w:t>
      </w: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t>．重视保险精算知识和技能的培养，结合中国保险精算师资格考试课程的内容进行课程设置，鼓励学习期间参加并通过部分准精算资格课程考试，为最终</w:t>
      </w:r>
      <w:r w:rsidRPr="00E71DEE">
        <w:rPr>
          <w:rFonts w:ascii="Times New Roman" w:eastAsia="宋体" w:hAnsi="Times New Roman" w:cs="Times New Roman" w:hint="eastAsia"/>
          <w:bCs/>
          <w:sz w:val="24"/>
          <w:szCs w:val="24"/>
        </w:rPr>
        <w:lastRenderedPageBreak/>
        <w:t>获取准精算师资格和精算师资格打下扎实的基础。</w:t>
      </w:r>
    </w:p>
    <w:p w:rsidR="0059751B" w:rsidRDefault="0059751B" w:rsidP="00E71DEE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四、主要课程</w:t>
      </w:r>
    </w:p>
    <w:p w:rsidR="00E71DEE" w:rsidRDefault="00E71DEE" w:rsidP="00E71DEE">
      <w:pPr>
        <w:spacing w:line="360" w:lineRule="auto"/>
        <w:ind w:firstLineChars="200" w:firstLine="480"/>
        <w:rPr>
          <w:rFonts w:ascii="Times New Roman" w:hAnsi="Times New Roman" w:cs="Times New Roman"/>
          <w:b/>
          <w:bCs/>
          <w:sz w:val="24"/>
        </w:rPr>
      </w:pPr>
      <w:r w:rsidRPr="00E71DEE">
        <w:rPr>
          <w:rFonts w:ascii="Times New Roman" w:hAnsi="Times New Roman" w:cs="Times New Roman" w:hint="eastAsia"/>
          <w:bCs/>
          <w:sz w:val="24"/>
        </w:rPr>
        <w:t>政治经济学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微观经济学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宏观经济学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计量经济学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经济法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社会保障学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会计学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金融学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统计学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管理学原理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风险管理学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人寿与健康保险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财产与责任保险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精算学原理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保险法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保险经济学</w:t>
      </w:r>
      <w:r w:rsidRPr="00E71DEE">
        <w:rPr>
          <w:rFonts w:ascii="Times New Roman" w:hAnsi="Times New Roman" w:cs="Times New Roman" w:hint="eastAsia"/>
          <w:bCs/>
          <w:sz w:val="24"/>
        </w:rPr>
        <w:t>(</w:t>
      </w:r>
      <w:r w:rsidRPr="00E71DEE">
        <w:rPr>
          <w:rFonts w:ascii="Times New Roman" w:hAnsi="Times New Roman" w:cs="Times New Roman" w:hint="eastAsia"/>
          <w:bCs/>
          <w:sz w:val="24"/>
        </w:rPr>
        <w:t>双语）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海上保险学（双语）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保险计量模型（实验）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海商法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再保险</w:t>
      </w:r>
      <w:r w:rsidRPr="00E71DEE">
        <w:rPr>
          <w:rFonts w:ascii="Times New Roman" w:hAnsi="Times New Roman" w:cs="Times New Roman" w:hint="eastAsia"/>
          <w:bCs/>
          <w:sz w:val="24"/>
        </w:rPr>
        <w:t>(</w:t>
      </w:r>
      <w:r w:rsidRPr="00E71DEE">
        <w:rPr>
          <w:rFonts w:ascii="Times New Roman" w:hAnsi="Times New Roman" w:cs="Times New Roman" w:hint="eastAsia"/>
          <w:bCs/>
          <w:sz w:val="24"/>
        </w:rPr>
        <w:t>双语）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寿险精算原理（双语）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保险企业经营管理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保险公司财务会计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企业年金与员工福利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国际风险管理与保险（双语）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非寿险精算原理（双语）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保险资金管理及运用</w:t>
      </w:r>
      <w:r>
        <w:rPr>
          <w:rFonts w:ascii="Times New Roman" w:hAnsi="Times New Roman" w:cs="Times New Roman" w:hint="eastAsia"/>
          <w:bCs/>
          <w:sz w:val="24"/>
        </w:rPr>
        <w:t>、</w:t>
      </w:r>
      <w:r w:rsidRPr="00E71DEE">
        <w:rPr>
          <w:rFonts w:ascii="Times New Roman" w:hAnsi="Times New Roman" w:cs="Times New Roman" w:hint="eastAsia"/>
          <w:bCs/>
          <w:sz w:val="24"/>
        </w:rPr>
        <w:t>责任保险</w:t>
      </w:r>
      <w:r>
        <w:rPr>
          <w:rFonts w:ascii="Times New Roman" w:hAnsi="Times New Roman" w:cs="Times New Roman" w:hint="eastAsia"/>
          <w:bCs/>
          <w:sz w:val="24"/>
        </w:rPr>
        <w:t>等。</w:t>
      </w:r>
    </w:p>
    <w:p w:rsidR="0019735A" w:rsidRPr="00403D98" w:rsidRDefault="0059751B" w:rsidP="00E71DEE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>五、</w:t>
      </w:r>
      <w:r w:rsidR="0019735A" w:rsidRPr="00403D98">
        <w:rPr>
          <w:rFonts w:ascii="Times New Roman" w:hAnsi="Times New Roman" w:cs="Times New Roman"/>
          <w:b/>
          <w:bCs/>
          <w:sz w:val="24"/>
        </w:rPr>
        <w:t>学制与学位</w:t>
      </w:r>
    </w:p>
    <w:p w:rsidR="0019735A" w:rsidRPr="00403D98" w:rsidRDefault="00385E41" w:rsidP="0019735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85E41">
        <w:rPr>
          <w:rFonts w:ascii="Times New Roman" w:hAnsi="Times New Roman" w:cs="Times New Roman" w:hint="eastAsia"/>
          <w:sz w:val="24"/>
        </w:rPr>
        <w:t>本专业基本学制为四年，实行弹性修业年限制度，前三年在中央财经大学金融学院学习，第四年开始在首都经济贸易大学金融学院学习，可以延长至六年，修满规定的学分准予毕业。符合学士学位授予条件者，授予经济学学士学位。</w:t>
      </w:r>
    </w:p>
    <w:p w:rsidR="00112D1C" w:rsidRPr="0022759F" w:rsidRDefault="0059751B" w:rsidP="00526C5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22759F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六</w:t>
      </w:r>
      <w:r w:rsidR="008D0901" w:rsidRPr="0022759F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="00112D1C" w:rsidRPr="0022759F">
        <w:rPr>
          <w:rFonts w:ascii="Times New Roman" w:eastAsia="宋体" w:hAnsi="Times New Roman" w:cs="Times New Roman"/>
          <w:b/>
          <w:bCs/>
          <w:sz w:val="24"/>
          <w:szCs w:val="24"/>
        </w:rPr>
        <w:t>学分要求</w:t>
      </w:r>
    </w:p>
    <w:p w:rsidR="0011571C" w:rsidRDefault="00470B59" w:rsidP="00635A5E">
      <w:pPr>
        <w:snapToGrid w:val="0"/>
        <w:spacing w:line="360" w:lineRule="auto"/>
        <w:ind w:firstLineChars="200" w:firstLine="480"/>
        <w:rPr>
          <w:rFonts w:ascii="Times New Roman" w:cs="Times New Roman"/>
          <w:sz w:val="24"/>
          <w:szCs w:val="24"/>
        </w:rPr>
      </w:pPr>
      <w:r w:rsidRPr="00470B59">
        <w:rPr>
          <w:rFonts w:ascii="Times New Roman" w:cs="Times New Roman" w:hint="eastAsia"/>
          <w:sz w:val="24"/>
          <w:szCs w:val="24"/>
        </w:rPr>
        <w:t>本专业学生应取得</w:t>
      </w:r>
      <w:r w:rsidRPr="00470B59">
        <w:rPr>
          <w:rFonts w:ascii="Times New Roman" w:cs="Times New Roman" w:hint="eastAsia"/>
          <w:sz w:val="24"/>
          <w:szCs w:val="24"/>
        </w:rPr>
        <w:t>17</w:t>
      </w:r>
      <w:r w:rsidR="00A50938">
        <w:rPr>
          <w:rFonts w:ascii="Times New Roman" w:cs="Times New Roman" w:hint="eastAsia"/>
          <w:sz w:val="24"/>
          <w:szCs w:val="24"/>
        </w:rPr>
        <w:t>6</w:t>
      </w:r>
      <w:r w:rsidRPr="00470B59">
        <w:rPr>
          <w:rFonts w:ascii="Times New Roman" w:cs="Times New Roman" w:hint="eastAsia"/>
          <w:sz w:val="24"/>
          <w:szCs w:val="24"/>
        </w:rPr>
        <w:t>总学分</w:t>
      </w:r>
      <w:r>
        <w:rPr>
          <w:rFonts w:ascii="Times New Roman" w:cs="Times New Roman" w:hint="eastAsia"/>
          <w:sz w:val="24"/>
          <w:szCs w:val="24"/>
        </w:rPr>
        <w:t>（</w:t>
      </w:r>
      <w:r w:rsidRPr="0022759F">
        <w:rPr>
          <w:rFonts w:ascii="Times New Roman" w:cs="Times New Roman"/>
          <w:sz w:val="24"/>
          <w:szCs w:val="24"/>
        </w:rPr>
        <w:t>包括课程学分和社会实践学分</w:t>
      </w:r>
      <w:r>
        <w:rPr>
          <w:rFonts w:ascii="Times New Roman" w:cs="Times New Roman" w:hint="eastAsia"/>
          <w:sz w:val="24"/>
          <w:szCs w:val="24"/>
        </w:rPr>
        <w:t>）</w:t>
      </w:r>
      <w:r w:rsidRPr="0022759F">
        <w:rPr>
          <w:rFonts w:ascii="Times New Roman" w:cs="Times New Roman"/>
          <w:sz w:val="24"/>
          <w:szCs w:val="24"/>
        </w:rPr>
        <w:t>，其中</w:t>
      </w:r>
      <w:r>
        <w:rPr>
          <w:rFonts w:ascii="Times New Roman" w:cs="Times New Roman" w:hint="eastAsia"/>
          <w:sz w:val="24"/>
          <w:szCs w:val="24"/>
        </w:rPr>
        <w:t>，在本校须至少修读</w:t>
      </w:r>
      <w:r w:rsidR="0011571C">
        <w:rPr>
          <w:rFonts w:ascii="Times New Roman" w:cs="Times New Roman" w:hint="eastAsia"/>
          <w:sz w:val="24"/>
          <w:szCs w:val="24"/>
        </w:rPr>
        <w:t>10</w:t>
      </w:r>
      <w:r>
        <w:rPr>
          <w:rFonts w:ascii="Times New Roman" w:cs="Times New Roman" w:hint="eastAsia"/>
          <w:sz w:val="24"/>
          <w:szCs w:val="24"/>
        </w:rPr>
        <w:t>学分，在</w:t>
      </w:r>
      <w:r w:rsidR="0011571C">
        <w:rPr>
          <w:rFonts w:ascii="Times New Roman" w:cs="Times New Roman" w:hint="eastAsia"/>
          <w:sz w:val="24"/>
          <w:szCs w:val="24"/>
        </w:rPr>
        <w:t>中央财经大学</w:t>
      </w:r>
      <w:r>
        <w:rPr>
          <w:rFonts w:ascii="Times New Roman" w:cs="Times New Roman" w:hint="eastAsia"/>
          <w:sz w:val="24"/>
          <w:szCs w:val="24"/>
        </w:rPr>
        <w:t>须至少修读</w:t>
      </w:r>
      <w:r w:rsidR="0011571C">
        <w:rPr>
          <w:rFonts w:ascii="Times New Roman" w:cs="Times New Roman" w:hint="eastAsia"/>
          <w:sz w:val="24"/>
          <w:szCs w:val="24"/>
        </w:rPr>
        <w:t>16</w:t>
      </w:r>
      <w:r w:rsidR="00A50938">
        <w:rPr>
          <w:rFonts w:ascii="Times New Roman" w:cs="Times New Roman" w:hint="eastAsia"/>
          <w:sz w:val="24"/>
          <w:szCs w:val="24"/>
        </w:rPr>
        <w:t>6</w:t>
      </w:r>
      <w:r>
        <w:rPr>
          <w:rFonts w:ascii="Times New Roman" w:cs="Times New Roman" w:hint="eastAsia"/>
          <w:sz w:val="24"/>
          <w:szCs w:val="24"/>
        </w:rPr>
        <w:t>学分</w:t>
      </w:r>
      <w:r w:rsidRPr="0022759F">
        <w:rPr>
          <w:rFonts w:ascii="Times New Roman" w:cs="Times New Roman"/>
          <w:sz w:val="24"/>
          <w:szCs w:val="24"/>
        </w:rPr>
        <w:t>。</w:t>
      </w:r>
      <w:r w:rsidRPr="00470B59">
        <w:rPr>
          <w:rFonts w:ascii="Times New Roman" w:cs="Times New Roman" w:hint="eastAsia"/>
          <w:sz w:val="24"/>
          <w:szCs w:val="24"/>
        </w:rPr>
        <w:t>其中：课堂教学</w:t>
      </w:r>
      <w:r w:rsidRPr="00470B59">
        <w:rPr>
          <w:rFonts w:ascii="Times New Roman" w:cs="Times New Roman" w:hint="eastAsia"/>
          <w:sz w:val="24"/>
          <w:szCs w:val="24"/>
        </w:rPr>
        <w:t>1</w:t>
      </w:r>
      <w:r w:rsidR="00765EB0">
        <w:rPr>
          <w:rFonts w:ascii="Times New Roman" w:cs="Times New Roman" w:hint="eastAsia"/>
          <w:sz w:val="24"/>
          <w:szCs w:val="24"/>
        </w:rPr>
        <w:t>4</w:t>
      </w:r>
      <w:r w:rsidRPr="00470B59">
        <w:rPr>
          <w:rFonts w:ascii="Times New Roman" w:cs="Times New Roman" w:hint="eastAsia"/>
          <w:sz w:val="24"/>
          <w:szCs w:val="24"/>
        </w:rPr>
        <w:t>2</w:t>
      </w:r>
      <w:r w:rsidRPr="00470B59">
        <w:rPr>
          <w:rFonts w:ascii="Times New Roman" w:cs="Times New Roman" w:hint="eastAsia"/>
          <w:sz w:val="24"/>
          <w:szCs w:val="24"/>
        </w:rPr>
        <w:t>学分，包括必修课</w:t>
      </w:r>
      <w:r w:rsidRPr="00470B59">
        <w:rPr>
          <w:rFonts w:ascii="Times New Roman" w:cs="Times New Roman" w:hint="eastAsia"/>
          <w:sz w:val="24"/>
          <w:szCs w:val="24"/>
        </w:rPr>
        <w:t>111</w:t>
      </w:r>
      <w:r w:rsidRPr="00470B59">
        <w:rPr>
          <w:rFonts w:ascii="Times New Roman" w:cs="Times New Roman" w:hint="eastAsia"/>
          <w:sz w:val="24"/>
          <w:szCs w:val="24"/>
        </w:rPr>
        <w:t>学分</w:t>
      </w:r>
      <w:r w:rsidR="0011571C">
        <w:rPr>
          <w:rFonts w:ascii="Times New Roman" w:cs="Times New Roman" w:hint="eastAsia"/>
          <w:sz w:val="24"/>
          <w:szCs w:val="24"/>
        </w:rPr>
        <w:t>，</w:t>
      </w:r>
      <w:r w:rsidR="0011571C" w:rsidRPr="00470B59">
        <w:rPr>
          <w:rFonts w:ascii="Times New Roman" w:cs="Times New Roman" w:hint="eastAsia"/>
          <w:sz w:val="24"/>
          <w:szCs w:val="24"/>
        </w:rPr>
        <w:t>专业选修课</w:t>
      </w:r>
      <w:r w:rsidR="0011571C">
        <w:rPr>
          <w:rFonts w:ascii="Times New Roman" w:cs="Times New Roman" w:hint="eastAsia"/>
          <w:sz w:val="24"/>
          <w:szCs w:val="24"/>
        </w:rPr>
        <w:t>31</w:t>
      </w:r>
      <w:r w:rsidR="0011571C">
        <w:rPr>
          <w:rFonts w:ascii="Times New Roman" w:cs="Times New Roman" w:hint="eastAsia"/>
          <w:sz w:val="24"/>
          <w:szCs w:val="24"/>
        </w:rPr>
        <w:t>学分（专业选修课共</w:t>
      </w:r>
      <w:r w:rsidR="0011571C" w:rsidRPr="00470B59">
        <w:rPr>
          <w:rFonts w:ascii="Times New Roman" w:cs="Times New Roman" w:hint="eastAsia"/>
          <w:sz w:val="24"/>
          <w:szCs w:val="24"/>
        </w:rPr>
        <w:t>开设</w:t>
      </w:r>
      <w:r w:rsidR="0011571C" w:rsidRPr="00470B59">
        <w:rPr>
          <w:rFonts w:ascii="Times New Roman" w:cs="Times New Roman" w:hint="eastAsia"/>
          <w:sz w:val="24"/>
          <w:szCs w:val="24"/>
        </w:rPr>
        <w:t>51</w:t>
      </w:r>
      <w:r w:rsidR="0011571C" w:rsidRPr="00470B59">
        <w:rPr>
          <w:rFonts w:ascii="Times New Roman" w:cs="Times New Roman" w:hint="eastAsia"/>
          <w:sz w:val="24"/>
          <w:szCs w:val="24"/>
        </w:rPr>
        <w:t>学分</w:t>
      </w:r>
      <w:r w:rsidR="0011571C">
        <w:rPr>
          <w:rFonts w:ascii="Times New Roman" w:cs="Times New Roman" w:hint="eastAsia"/>
          <w:sz w:val="24"/>
          <w:szCs w:val="24"/>
        </w:rPr>
        <w:t>）；</w:t>
      </w:r>
      <w:r w:rsidR="0011571C" w:rsidRPr="00470B59">
        <w:rPr>
          <w:rFonts w:ascii="Times New Roman" w:cs="Times New Roman" w:hint="eastAsia"/>
          <w:sz w:val="24"/>
          <w:szCs w:val="24"/>
        </w:rPr>
        <w:t>素质教育选修课</w:t>
      </w:r>
      <w:r w:rsidR="0011571C" w:rsidRPr="00470B59">
        <w:rPr>
          <w:rFonts w:ascii="Times New Roman" w:cs="Times New Roman" w:hint="eastAsia"/>
          <w:sz w:val="24"/>
          <w:szCs w:val="24"/>
        </w:rPr>
        <w:t>10</w:t>
      </w:r>
      <w:r w:rsidR="0011571C" w:rsidRPr="00470B59">
        <w:rPr>
          <w:rFonts w:ascii="Times New Roman" w:cs="Times New Roman" w:hint="eastAsia"/>
          <w:sz w:val="24"/>
          <w:szCs w:val="24"/>
        </w:rPr>
        <w:t>学分</w:t>
      </w:r>
      <w:r w:rsidR="0011571C">
        <w:rPr>
          <w:rFonts w:ascii="Times New Roman" w:cs="Times New Roman" w:hint="eastAsia"/>
          <w:sz w:val="24"/>
          <w:szCs w:val="24"/>
        </w:rPr>
        <w:t>（</w:t>
      </w:r>
      <w:r w:rsidR="0011571C" w:rsidRPr="00470B59">
        <w:rPr>
          <w:rFonts w:ascii="Times New Roman" w:cs="Times New Roman" w:hint="eastAsia"/>
          <w:sz w:val="24"/>
          <w:szCs w:val="24"/>
        </w:rPr>
        <w:t>要求</w:t>
      </w:r>
      <w:r w:rsidR="0011571C">
        <w:rPr>
          <w:rFonts w:ascii="Times New Roman" w:cs="Times New Roman" w:hint="eastAsia"/>
          <w:sz w:val="24"/>
          <w:szCs w:val="24"/>
        </w:rPr>
        <w:t>三年</w:t>
      </w:r>
      <w:r w:rsidR="0011571C" w:rsidRPr="00470B59">
        <w:rPr>
          <w:rFonts w:ascii="Times New Roman" w:cs="Times New Roman" w:hint="eastAsia"/>
          <w:sz w:val="24"/>
          <w:szCs w:val="24"/>
        </w:rPr>
        <w:t>选满</w:t>
      </w:r>
      <w:r w:rsidR="0011571C">
        <w:rPr>
          <w:rFonts w:ascii="Times New Roman" w:cs="Times New Roman" w:hint="eastAsia"/>
          <w:sz w:val="24"/>
          <w:szCs w:val="24"/>
        </w:rPr>
        <w:t>）；</w:t>
      </w:r>
      <w:r w:rsidRPr="00470B59">
        <w:rPr>
          <w:rFonts w:ascii="Times New Roman" w:cs="Times New Roman" w:hint="eastAsia"/>
          <w:sz w:val="24"/>
          <w:szCs w:val="24"/>
        </w:rPr>
        <w:t>实践模块</w:t>
      </w:r>
      <w:r w:rsidRPr="00470B59">
        <w:rPr>
          <w:rFonts w:ascii="Times New Roman" w:cs="Times New Roman" w:hint="eastAsia"/>
          <w:sz w:val="24"/>
          <w:szCs w:val="24"/>
        </w:rPr>
        <w:t>2</w:t>
      </w:r>
      <w:r w:rsidR="00A50938">
        <w:rPr>
          <w:rFonts w:ascii="Times New Roman" w:cs="Times New Roman" w:hint="eastAsia"/>
          <w:sz w:val="24"/>
          <w:szCs w:val="24"/>
        </w:rPr>
        <w:t>4</w:t>
      </w:r>
      <w:r w:rsidRPr="00470B59">
        <w:rPr>
          <w:rFonts w:ascii="Times New Roman" w:cs="Times New Roman" w:hint="eastAsia"/>
          <w:sz w:val="24"/>
          <w:szCs w:val="24"/>
        </w:rPr>
        <w:t>学分。</w:t>
      </w:r>
    </w:p>
    <w:p w:rsidR="00470B59" w:rsidRDefault="00765EB0" w:rsidP="00635A5E">
      <w:pPr>
        <w:snapToGrid w:val="0"/>
        <w:spacing w:line="360" w:lineRule="auto"/>
        <w:ind w:firstLineChars="200" w:firstLine="480"/>
        <w:rPr>
          <w:rFonts w:ascii="Times New Roman" w:cs="Times New Roman"/>
          <w:sz w:val="24"/>
          <w:szCs w:val="24"/>
        </w:rPr>
      </w:pPr>
      <w:r w:rsidRPr="00765EB0">
        <w:rPr>
          <w:rFonts w:ascii="Times New Roman" w:cs="Times New Roman" w:hint="eastAsia"/>
          <w:sz w:val="24"/>
          <w:szCs w:val="24"/>
        </w:rPr>
        <w:t>实践性教学环节是大学生实践能力和创新能力培养的手段之一，通过实践学分模块，让学生在多维立体的实验实践教学各环节中锻炼，提高适应社会的能力。与学校其他机构组织的第二课堂教学相结合，分别安排在大学四年的相应学期和假期。包括军事技能训练、劳动技能训练、专业综合能力测试、专业文献综述训练、实验教学、社会实践、专题调研、毕业实习及毕业论文等。</w:t>
      </w:r>
    </w:p>
    <w:p w:rsidR="004416B1" w:rsidRDefault="004416B1" w:rsidP="004416B1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416B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七、教学计划表</w:t>
      </w:r>
    </w:p>
    <w:p w:rsidR="004416B1" w:rsidRPr="004416B1" w:rsidRDefault="004416B1" w:rsidP="005B71B9">
      <w:pPr>
        <w:widowControl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sectPr w:rsidR="004416B1" w:rsidRPr="004416B1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38F" w:rsidRDefault="00C5738F" w:rsidP="00112D1C">
      <w:r>
        <w:separator/>
      </w:r>
    </w:p>
  </w:endnote>
  <w:endnote w:type="continuationSeparator" w:id="0">
    <w:p w:rsidR="00C5738F" w:rsidRDefault="00C5738F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38F" w:rsidRDefault="00C5738F" w:rsidP="00112D1C">
      <w:r>
        <w:separator/>
      </w:r>
    </w:p>
  </w:footnote>
  <w:footnote w:type="continuationSeparator" w:id="0">
    <w:p w:rsidR="00C5738F" w:rsidRDefault="00C5738F" w:rsidP="00112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9" w15:restartNumberingAfterBreak="0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 w15:restartNumberingAfterBreak="0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 w15:restartNumberingAfterBreak="0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7" w15:restartNumberingAfterBreak="0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3" w15:restartNumberingAfterBreak="0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7" w15:restartNumberingAfterBreak="0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0" w15:restartNumberingAfterBreak="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29"/>
  </w:num>
  <w:num w:numId="2">
    <w:abstractNumId w:val="19"/>
  </w:num>
  <w:num w:numId="3">
    <w:abstractNumId w:val="20"/>
  </w:num>
  <w:num w:numId="4">
    <w:abstractNumId w:val="26"/>
  </w:num>
  <w:num w:numId="5">
    <w:abstractNumId w:val="36"/>
  </w:num>
  <w:num w:numId="6">
    <w:abstractNumId w:val="24"/>
  </w:num>
  <w:num w:numId="7">
    <w:abstractNumId w:val="31"/>
  </w:num>
  <w:num w:numId="8">
    <w:abstractNumId w:val="35"/>
  </w:num>
  <w:num w:numId="9">
    <w:abstractNumId w:val="22"/>
  </w:num>
  <w:num w:numId="10">
    <w:abstractNumId w:val="34"/>
  </w:num>
  <w:num w:numId="11">
    <w:abstractNumId w:val="33"/>
  </w:num>
  <w:num w:numId="12">
    <w:abstractNumId w:val="30"/>
  </w:num>
  <w:num w:numId="13">
    <w:abstractNumId w:val="25"/>
  </w:num>
  <w:num w:numId="14">
    <w:abstractNumId w:val="39"/>
  </w:num>
  <w:num w:numId="15">
    <w:abstractNumId w:val="37"/>
  </w:num>
  <w:num w:numId="16">
    <w:abstractNumId w:val="40"/>
  </w:num>
  <w:num w:numId="17">
    <w:abstractNumId w:val="10"/>
  </w:num>
  <w:num w:numId="18">
    <w:abstractNumId w:val="32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8"/>
  </w:num>
  <w:num w:numId="38">
    <w:abstractNumId w:val="21"/>
  </w:num>
  <w:num w:numId="39">
    <w:abstractNumId w:val="27"/>
  </w:num>
  <w:num w:numId="40">
    <w:abstractNumId w:val="23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D1C"/>
    <w:rsid w:val="00016DBE"/>
    <w:rsid w:val="00025A9F"/>
    <w:rsid w:val="00027D93"/>
    <w:rsid w:val="00034D3B"/>
    <w:rsid w:val="00034FA1"/>
    <w:rsid w:val="00045B89"/>
    <w:rsid w:val="00054B0B"/>
    <w:rsid w:val="000B1D45"/>
    <w:rsid w:val="00112D1C"/>
    <w:rsid w:val="0011571C"/>
    <w:rsid w:val="001157C7"/>
    <w:rsid w:val="001730BC"/>
    <w:rsid w:val="001748B0"/>
    <w:rsid w:val="0019735A"/>
    <w:rsid w:val="001A5926"/>
    <w:rsid w:val="001D4673"/>
    <w:rsid w:val="00217AA7"/>
    <w:rsid w:val="0022759F"/>
    <w:rsid w:val="00234E4C"/>
    <w:rsid w:val="002666EE"/>
    <w:rsid w:val="0028688E"/>
    <w:rsid w:val="002B03D1"/>
    <w:rsid w:val="002B6CA2"/>
    <w:rsid w:val="002D7CD1"/>
    <w:rsid w:val="002E0BE0"/>
    <w:rsid w:val="002F7EA5"/>
    <w:rsid w:val="00337DAA"/>
    <w:rsid w:val="00341914"/>
    <w:rsid w:val="003561C4"/>
    <w:rsid w:val="003822D4"/>
    <w:rsid w:val="00385E41"/>
    <w:rsid w:val="003919C3"/>
    <w:rsid w:val="00394D05"/>
    <w:rsid w:val="003A4C25"/>
    <w:rsid w:val="003A7F42"/>
    <w:rsid w:val="003C4C1C"/>
    <w:rsid w:val="003D0E4B"/>
    <w:rsid w:val="00403D98"/>
    <w:rsid w:val="004269C1"/>
    <w:rsid w:val="004416B1"/>
    <w:rsid w:val="00470B59"/>
    <w:rsid w:val="004865E1"/>
    <w:rsid w:val="004A18B7"/>
    <w:rsid w:val="004C50FC"/>
    <w:rsid w:val="00526C57"/>
    <w:rsid w:val="0054153D"/>
    <w:rsid w:val="00550463"/>
    <w:rsid w:val="0056756B"/>
    <w:rsid w:val="00572F63"/>
    <w:rsid w:val="00592BB9"/>
    <w:rsid w:val="0059751B"/>
    <w:rsid w:val="005A35DA"/>
    <w:rsid w:val="005B3447"/>
    <w:rsid w:val="005B71B9"/>
    <w:rsid w:val="005C1894"/>
    <w:rsid w:val="005D1ED9"/>
    <w:rsid w:val="005E1429"/>
    <w:rsid w:val="005F33ED"/>
    <w:rsid w:val="005F4E88"/>
    <w:rsid w:val="006163AE"/>
    <w:rsid w:val="0063222B"/>
    <w:rsid w:val="00635A5E"/>
    <w:rsid w:val="006926CB"/>
    <w:rsid w:val="00693E7F"/>
    <w:rsid w:val="006C5C7A"/>
    <w:rsid w:val="006C786A"/>
    <w:rsid w:val="006E0CB4"/>
    <w:rsid w:val="006E37DA"/>
    <w:rsid w:val="006E42F3"/>
    <w:rsid w:val="00706635"/>
    <w:rsid w:val="0073277E"/>
    <w:rsid w:val="00746EE4"/>
    <w:rsid w:val="007556E1"/>
    <w:rsid w:val="00765EB0"/>
    <w:rsid w:val="007755D9"/>
    <w:rsid w:val="0077735E"/>
    <w:rsid w:val="00781233"/>
    <w:rsid w:val="007A0D85"/>
    <w:rsid w:val="007B2102"/>
    <w:rsid w:val="007D1AB2"/>
    <w:rsid w:val="007D7F30"/>
    <w:rsid w:val="00836211"/>
    <w:rsid w:val="008625DC"/>
    <w:rsid w:val="008C419D"/>
    <w:rsid w:val="008D0901"/>
    <w:rsid w:val="008E004A"/>
    <w:rsid w:val="008E77D2"/>
    <w:rsid w:val="008E7E65"/>
    <w:rsid w:val="008F11ED"/>
    <w:rsid w:val="0091555B"/>
    <w:rsid w:val="0092114E"/>
    <w:rsid w:val="0096671D"/>
    <w:rsid w:val="00976919"/>
    <w:rsid w:val="0099128F"/>
    <w:rsid w:val="009E6B07"/>
    <w:rsid w:val="009F0507"/>
    <w:rsid w:val="00A228A0"/>
    <w:rsid w:val="00A50938"/>
    <w:rsid w:val="00A5574E"/>
    <w:rsid w:val="00A626F4"/>
    <w:rsid w:val="00A666D1"/>
    <w:rsid w:val="00AA76B8"/>
    <w:rsid w:val="00AC4434"/>
    <w:rsid w:val="00AE1462"/>
    <w:rsid w:val="00AE6BFF"/>
    <w:rsid w:val="00B17B72"/>
    <w:rsid w:val="00B23508"/>
    <w:rsid w:val="00B44BA9"/>
    <w:rsid w:val="00B7196E"/>
    <w:rsid w:val="00B77FF7"/>
    <w:rsid w:val="00B813B5"/>
    <w:rsid w:val="00C1272F"/>
    <w:rsid w:val="00C32384"/>
    <w:rsid w:val="00C36C51"/>
    <w:rsid w:val="00C45DF0"/>
    <w:rsid w:val="00C5738F"/>
    <w:rsid w:val="00C638AC"/>
    <w:rsid w:val="00C7191D"/>
    <w:rsid w:val="00C81529"/>
    <w:rsid w:val="00C831AD"/>
    <w:rsid w:val="00C86091"/>
    <w:rsid w:val="00D249DA"/>
    <w:rsid w:val="00D33CED"/>
    <w:rsid w:val="00D856D0"/>
    <w:rsid w:val="00DC0C73"/>
    <w:rsid w:val="00DF211E"/>
    <w:rsid w:val="00E24D3E"/>
    <w:rsid w:val="00E37FB9"/>
    <w:rsid w:val="00E71DEE"/>
    <w:rsid w:val="00E95959"/>
    <w:rsid w:val="00EA5030"/>
    <w:rsid w:val="00F157B2"/>
    <w:rsid w:val="00F300E2"/>
    <w:rsid w:val="00F341E9"/>
    <w:rsid w:val="00F3524D"/>
    <w:rsid w:val="00F35E54"/>
    <w:rsid w:val="00F479C6"/>
    <w:rsid w:val="00F53760"/>
    <w:rsid w:val="00F6403A"/>
    <w:rsid w:val="00FA15AA"/>
    <w:rsid w:val="00FC09FD"/>
    <w:rsid w:val="00FC1140"/>
    <w:rsid w:val="00FD42DE"/>
    <w:rsid w:val="00FD7800"/>
    <w:rsid w:val="00FE1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26E252"/>
  <w15:docId w15:val="{5020A9E7-3F9A-47E2-9D6C-D5EA5CE9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B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443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C4434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AC4434"/>
    <w:pPr>
      <w:keepNext/>
      <w:outlineLvl w:val="3"/>
    </w:pPr>
    <w:rPr>
      <w:rFonts w:ascii="宋体" w:eastAsia="宋体" w:hAnsi="宋体" w:cs="Times New Roman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uiPriority w:val="99"/>
    <w:rsid w:val="00112D1C"/>
    <w:rPr>
      <w:rFonts w:eastAsia="宋体"/>
      <w:sz w:val="18"/>
      <w:szCs w:val="18"/>
    </w:rPr>
  </w:style>
  <w:style w:type="character" w:styleId="a5">
    <w:name w:val="footnote reference"/>
    <w:uiPriority w:val="99"/>
    <w:rsid w:val="00112D1C"/>
    <w:rPr>
      <w:vertAlign w:val="superscript"/>
    </w:rPr>
  </w:style>
  <w:style w:type="paragraph" w:styleId="a4">
    <w:name w:val="footnote text"/>
    <w:basedOn w:val="a"/>
    <w:link w:val="a3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6">
    <w:name w:val="Normal Indent"/>
    <w:basedOn w:val="a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9"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Emphasis"/>
    <w:basedOn w:val="a0"/>
    <w:qFormat/>
    <w:rsid w:val="00112D1C"/>
    <w:rPr>
      <w:i/>
      <w:iCs/>
    </w:rPr>
  </w:style>
  <w:style w:type="paragraph" w:styleId="a8">
    <w:name w:val="header"/>
    <w:basedOn w:val="a"/>
    <w:link w:val="a9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E37D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E37DA"/>
    <w:rPr>
      <w:sz w:val="18"/>
      <w:szCs w:val="18"/>
    </w:rPr>
  </w:style>
  <w:style w:type="table" w:customStyle="1" w:styleId="210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70663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6635"/>
    <w:rPr>
      <w:b/>
      <w:bCs/>
    </w:rPr>
  </w:style>
  <w:style w:type="character" w:customStyle="1" w:styleId="af0">
    <w:name w:val="批注主题 字符"/>
    <w:basedOn w:val="ae"/>
    <w:link w:val="af"/>
    <w:semiHidden/>
    <w:rsid w:val="00706635"/>
    <w:rPr>
      <w:b/>
      <w:bCs/>
    </w:rPr>
  </w:style>
  <w:style w:type="paragraph" w:styleId="af1">
    <w:name w:val="Balloon Text"/>
    <w:basedOn w:val="a"/>
    <w:link w:val="af2"/>
    <w:semiHidden/>
    <w:unhideWhenUsed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semiHidden/>
    <w:rsid w:val="00706635"/>
    <w:rPr>
      <w:sz w:val="18"/>
      <w:szCs w:val="18"/>
    </w:rPr>
  </w:style>
  <w:style w:type="paragraph" w:customStyle="1" w:styleId="zwbt1">
    <w:name w:val="zwbt1"/>
    <w:basedOn w:val="a"/>
    <w:autoRedefine/>
    <w:rsid w:val="0022759F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 w:cs="Times New Roman"/>
      <w:szCs w:val="21"/>
    </w:rPr>
  </w:style>
  <w:style w:type="character" w:customStyle="1" w:styleId="10">
    <w:name w:val="标题 1 字符"/>
    <w:basedOn w:val="a0"/>
    <w:link w:val="1"/>
    <w:uiPriority w:val="99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9"/>
    <w:rsid w:val="00AC443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AC4434"/>
    <w:rPr>
      <w:rFonts w:ascii="宋体" w:eastAsia="宋体" w:hAnsi="宋体" w:cs="Times New Roman"/>
      <w:color w:val="000000"/>
      <w:kern w:val="0"/>
      <w:sz w:val="18"/>
      <w:szCs w:val="20"/>
    </w:rPr>
  </w:style>
  <w:style w:type="character" w:customStyle="1" w:styleId="2Char1">
    <w:name w:val="标题 2 Char1"/>
    <w:uiPriority w:val="99"/>
    <w:rsid w:val="00AC4434"/>
    <w:rPr>
      <w:rFonts w:ascii="黑体" w:eastAsia="黑体" w:hAnsi="Arial Black" w:cs="Times New Roman"/>
      <w:bCs/>
      <w:kern w:val="0"/>
      <w:sz w:val="36"/>
      <w:szCs w:val="21"/>
    </w:rPr>
  </w:style>
  <w:style w:type="character" w:customStyle="1" w:styleId="30">
    <w:name w:val="标题 3 字符"/>
    <w:link w:val="3"/>
    <w:uiPriority w:val="99"/>
    <w:rsid w:val="00AC4434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HTML">
    <w:name w:val="HTML 预设格式 字符"/>
    <w:link w:val="HTML0"/>
    <w:uiPriority w:val="99"/>
    <w:rsid w:val="00AC4434"/>
    <w:rPr>
      <w:rFonts w:ascii="黑体" w:eastAsia="黑体" w:hAnsi="Courier New" w:cs="Times New Roman"/>
      <w:kern w:val="0"/>
      <w:sz w:val="20"/>
      <w:szCs w:val="20"/>
    </w:rPr>
  </w:style>
  <w:style w:type="paragraph" w:styleId="HTML0">
    <w:name w:val="HTML Preformatted"/>
    <w:basedOn w:val="a"/>
    <w:link w:val="HTML"/>
    <w:uiPriority w:val="99"/>
    <w:rsid w:val="00AC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Times New Roman"/>
      <w:kern w:val="0"/>
      <w:sz w:val="20"/>
      <w:szCs w:val="20"/>
    </w:rPr>
  </w:style>
  <w:style w:type="character" w:customStyle="1" w:styleId="HTMLChar1">
    <w:name w:val="HTML 预设格式 Char1"/>
    <w:basedOn w:val="a0"/>
    <w:uiPriority w:val="99"/>
    <w:semiHidden/>
    <w:rsid w:val="00AC4434"/>
    <w:rPr>
      <w:rFonts w:ascii="Courier New" w:hAnsi="Courier New" w:cs="Courier New"/>
      <w:sz w:val="20"/>
      <w:szCs w:val="20"/>
    </w:rPr>
  </w:style>
  <w:style w:type="character" w:customStyle="1" w:styleId="af3">
    <w:name w:val="正文文本缩进 字符"/>
    <w:link w:val="af4"/>
    <w:rsid w:val="00AC4434"/>
    <w:rPr>
      <w:rFonts w:ascii="宋体" w:eastAsia="宋体" w:hAnsi="Times New Roman" w:cs="Times New Roman"/>
      <w:kern w:val="0"/>
      <w:sz w:val="28"/>
      <w:szCs w:val="20"/>
    </w:rPr>
  </w:style>
  <w:style w:type="paragraph" w:styleId="af4">
    <w:name w:val="Body Text Indent"/>
    <w:basedOn w:val="a"/>
    <w:link w:val="af3"/>
    <w:rsid w:val="00AC44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eastAsia="宋体" w:hAnsi="Times New Roman" w:cs="Times New Roman"/>
      <w:kern w:val="0"/>
      <w:sz w:val="28"/>
      <w:szCs w:val="20"/>
    </w:rPr>
  </w:style>
  <w:style w:type="character" w:customStyle="1" w:styleId="Char10">
    <w:name w:val="正文文本缩进 Char1"/>
    <w:basedOn w:val="a0"/>
    <w:uiPriority w:val="99"/>
    <w:semiHidden/>
    <w:rsid w:val="00AC4434"/>
  </w:style>
  <w:style w:type="paragraph" w:customStyle="1" w:styleId="xl42">
    <w:name w:val="xl4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1"/>
    </w:rPr>
  </w:style>
  <w:style w:type="paragraph" w:styleId="31">
    <w:name w:val="Body Text Indent 3"/>
    <w:basedOn w:val="a"/>
    <w:link w:val="32"/>
    <w:uiPriority w:val="99"/>
    <w:rsid w:val="00AC4434"/>
    <w:pPr>
      <w:spacing w:after="120"/>
      <w:ind w:leftChars="200" w:left="420"/>
    </w:pPr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AC4434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22">
    <w:name w:val="正文文本缩进 2 字符"/>
    <w:link w:val="23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23">
    <w:name w:val="Body Text Indent 2"/>
    <w:basedOn w:val="a"/>
    <w:link w:val="22"/>
    <w:uiPriority w:val="99"/>
    <w:rsid w:val="00AC4434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缩进 2 Char1"/>
    <w:basedOn w:val="a0"/>
    <w:uiPriority w:val="99"/>
    <w:semiHidden/>
    <w:rsid w:val="00AC4434"/>
  </w:style>
  <w:style w:type="character" w:customStyle="1" w:styleId="af5">
    <w:name w:val="正文文本 字符"/>
    <w:link w:val="af6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6">
    <w:name w:val="Body Text"/>
    <w:basedOn w:val="a"/>
    <w:link w:val="af5"/>
    <w:uiPriority w:val="99"/>
    <w:rsid w:val="00AC443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正文文本 Char1"/>
    <w:basedOn w:val="a0"/>
    <w:uiPriority w:val="99"/>
    <w:semiHidden/>
    <w:rsid w:val="00AC4434"/>
  </w:style>
  <w:style w:type="character" w:customStyle="1" w:styleId="Char12">
    <w:name w:val="批注框文本 Char1"/>
    <w:uiPriority w:val="99"/>
    <w:semiHidden/>
    <w:rsid w:val="00AC4434"/>
    <w:rPr>
      <w:rFonts w:ascii="Calibri" w:eastAsia="宋体" w:hAnsi="Calibri" w:cs="Times New Roman"/>
      <w:sz w:val="18"/>
      <w:szCs w:val="18"/>
    </w:rPr>
  </w:style>
  <w:style w:type="character" w:customStyle="1" w:styleId="af7">
    <w:name w:val="纯文本 字符"/>
    <w:link w:val="af8"/>
    <w:uiPriority w:val="99"/>
    <w:rsid w:val="00AC4434"/>
    <w:rPr>
      <w:rFonts w:ascii="宋体" w:eastAsia="宋体" w:hAnsi="Times New Roman" w:cs="Times New Roman"/>
      <w:szCs w:val="20"/>
    </w:rPr>
  </w:style>
  <w:style w:type="paragraph" w:styleId="af8">
    <w:name w:val="Plain Text"/>
    <w:basedOn w:val="a"/>
    <w:link w:val="af7"/>
    <w:uiPriority w:val="99"/>
    <w:rsid w:val="00AC4434"/>
    <w:pPr>
      <w:autoSpaceDE w:val="0"/>
      <w:autoSpaceDN w:val="0"/>
      <w:adjustRightInd w:val="0"/>
      <w:textAlignment w:val="baseline"/>
    </w:pPr>
    <w:rPr>
      <w:rFonts w:ascii="宋体" w:eastAsia="宋体" w:hAnsi="Times New Roman" w:cs="Times New Roman"/>
      <w:szCs w:val="20"/>
    </w:rPr>
  </w:style>
  <w:style w:type="character" w:customStyle="1" w:styleId="Char13">
    <w:name w:val="纯文本 Char1"/>
    <w:basedOn w:val="a0"/>
    <w:uiPriority w:val="99"/>
    <w:semiHidden/>
    <w:rsid w:val="00AC4434"/>
    <w:rPr>
      <w:rFonts w:ascii="宋体" w:eastAsia="宋体" w:hAnsi="Courier New" w:cs="Courier New"/>
      <w:szCs w:val="21"/>
    </w:rPr>
  </w:style>
  <w:style w:type="character" w:customStyle="1" w:styleId="24">
    <w:name w:val="正文文本 2 字符"/>
    <w:link w:val="25"/>
    <w:uiPriority w:val="99"/>
    <w:rsid w:val="00AC4434"/>
    <w:rPr>
      <w:rFonts w:ascii="Times New Roman" w:eastAsia="宋体" w:hAnsi="Times New Roman" w:cs="Times New Roman"/>
      <w:szCs w:val="20"/>
    </w:rPr>
  </w:style>
  <w:style w:type="paragraph" w:styleId="25">
    <w:name w:val="Body Text 2"/>
    <w:basedOn w:val="a"/>
    <w:link w:val="24"/>
    <w:uiPriority w:val="99"/>
    <w:rsid w:val="00AC44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2Char11">
    <w:name w:val="正文文本 2 Char1"/>
    <w:basedOn w:val="a0"/>
    <w:uiPriority w:val="99"/>
    <w:semiHidden/>
    <w:rsid w:val="00AC4434"/>
  </w:style>
  <w:style w:type="character" w:customStyle="1" w:styleId="af9">
    <w:name w:val="正文首行缩进 字符"/>
    <w:basedOn w:val="af5"/>
    <w:link w:val="afa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a">
    <w:name w:val="Body Text First Indent"/>
    <w:basedOn w:val="af6"/>
    <w:link w:val="af9"/>
    <w:uiPriority w:val="99"/>
    <w:rsid w:val="00AC4434"/>
    <w:pPr>
      <w:spacing w:after="0"/>
      <w:ind w:firstLineChars="200" w:firstLine="200"/>
    </w:pPr>
  </w:style>
  <w:style w:type="character" w:customStyle="1" w:styleId="Char14">
    <w:name w:val="正文首行缩进 Char1"/>
    <w:basedOn w:val="Char11"/>
    <w:uiPriority w:val="99"/>
    <w:semiHidden/>
    <w:rsid w:val="00AC4434"/>
  </w:style>
  <w:style w:type="character" w:customStyle="1" w:styleId="Char15">
    <w:name w:val="批注主题 Char1"/>
    <w:uiPriority w:val="99"/>
    <w:semiHidden/>
    <w:rsid w:val="00AC4434"/>
    <w:rPr>
      <w:rFonts w:ascii="Calibri" w:eastAsia="宋体" w:hAnsi="Calibri" w:cs="Times New Roman"/>
      <w:b/>
      <w:bCs/>
    </w:rPr>
  </w:style>
  <w:style w:type="character" w:customStyle="1" w:styleId="Char">
    <w:name w:val="课程名 黑体五号 Char"/>
    <w:uiPriority w:val="99"/>
    <w:rsid w:val="00AC4434"/>
    <w:rPr>
      <w:rFonts w:ascii="黑体" w:eastAsia="黑体" w:hAnsi="Arial Black"/>
      <w:kern w:val="2"/>
      <w:sz w:val="21"/>
      <w:lang w:val="en-US" w:eastAsia="zh-CN" w:bidi="ar-SA"/>
    </w:rPr>
  </w:style>
  <w:style w:type="character" w:customStyle="1" w:styleId="20052Char">
    <w:name w:val="2005年制度汇编目录2 Char"/>
    <w:uiPriority w:val="99"/>
    <w:rsid w:val="00AC4434"/>
    <w:rPr>
      <w:rFonts w:ascii="黑体" w:eastAsia="黑体" w:hAnsi="宋体"/>
      <w:sz w:val="32"/>
      <w:szCs w:val="32"/>
      <w:lang w:val="en-US" w:eastAsia="zh-CN" w:bidi="ar-SA"/>
    </w:rPr>
  </w:style>
  <w:style w:type="character" w:styleId="afb">
    <w:name w:val="Hyperlink"/>
    <w:uiPriority w:val="99"/>
    <w:rsid w:val="00AC4434"/>
    <w:rPr>
      <w:strike w:val="0"/>
      <w:dstrike w:val="0"/>
      <w:color w:val="1A66B3"/>
      <w:u w:val="none"/>
      <w:effect w:val="none"/>
    </w:rPr>
  </w:style>
  <w:style w:type="paragraph" w:customStyle="1" w:styleId="11">
    <w:name w:val="培养方案标题1"/>
    <w:basedOn w:val="a"/>
    <w:rsid w:val="00AC44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 w:cs="Times New Roman"/>
      <w:sz w:val="30"/>
      <w:szCs w:val="30"/>
    </w:rPr>
  </w:style>
  <w:style w:type="character" w:customStyle="1" w:styleId="1Char">
    <w:name w:val="培养方案标题1 Char"/>
    <w:uiPriority w:val="99"/>
    <w:rsid w:val="00AC4434"/>
    <w:rPr>
      <w:rFonts w:ascii="黑体" w:eastAsia="黑体"/>
      <w:kern w:val="2"/>
      <w:sz w:val="30"/>
      <w:szCs w:val="30"/>
      <w:lang w:val="en-US" w:eastAsia="zh-CN" w:bidi="ar-SA"/>
    </w:rPr>
  </w:style>
  <w:style w:type="character" w:customStyle="1" w:styleId="2Char">
    <w:name w:val="样式2 Char"/>
    <w:uiPriority w:val="99"/>
    <w:rsid w:val="00AC4434"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paragraph" w:customStyle="1" w:styleId="bt2">
    <w:name w:val="bt2"/>
    <w:basedOn w:val="a"/>
    <w:rsid w:val="00AC4434"/>
    <w:pPr>
      <w:adjustRightInd w:val="0"/>
      <w:snapToGrid w:val="0"/>
      <w:spacing w:afterLines="50"/>
      <w:jc w:val="center"/>
    </w:pPr>
    <w:rPr>
      <w:rFonts w:ascii="Times New Roman" w:eastAsia="黑体" w:hAnsi="Times New Roman" w:cs="Times New Roman"/>
      <w:bCs/>
      <w:sz w:val="24"/>
      <w:szCs w:val="24"/>
    </w:rPr>
  </w:style>
  <w:style w:type="paragraph" w:customStyle="1" w:styleId="xl27">
    <w:name w:val="xl27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kern w:val="0"/>
      <w:szCs w:val="21"/>
    </w:rPr>
  </w:style>
  <w:style w:type="character" w:customStyle="1" w:styleId="33">
    <w:name w:val="正文文本 3 字符"/>
    <w:link w:val="34"/>
    <w:uiPriority w:val="99"/>
    <w:rsid w:val="00AC4434"/>
    <w:rPr>
      <w:rFonts w:ascii="宋体" w:eastAsia="宋体" w:hAnsi="Times New Roman" w:cs="Times New Roman"/>
      <w:kern w:val="0"/>
      <w:szCs w:val="20"/>
      <w:lang w:val="fr-FR"/>
    </w:rPr>
  </w:style>
  <w:style w:type="paragraph" w:styleId="34">
    <w:name w:val="Body Text 3"/>
    <w:basedOn w:val="a"/>
    <w:link w:val="33"/>
    <w:uiPriority w:val="99"/>
    <w:rsid w:val="00AC4434"/>
    <w:pPr>
      <w:autoSpaceDE w:val="0"/>
      <w:autoSpaceDN w:val="0"/>
      <w:adjustRightInd w:val="0"/>
      <w:ind w:right="913"/>
      <w:jc w:val="left"/>
      <w:textAlignment w:val="baseline"/>
    </w:pPr>
    <w:rPr>
      <w:rFonts w:ascii="宋体" w:eastAsia="宋体" w:hAnsi="Times New Roman" w:cs="Times New Roman"/>
      <w:kern w:val="0"/>
      <w:szCs w:val="20"/>
      <w:lang w:val="fr-FR"/>
    </w:rPr>
  </w:style>
  <w:style w:type="character" w:customStyle="1" w:styleId="3Char1">
    <w:name w:val="正文文本 3 Char1"/>
    <w:basedOn w:val="a0"/>
    <w:uiPriority w:val="99"/>
    <w:semiHidden/>
    <w:rsid w:val="00AC4434"/>
    <w:rPr>
      <w:sz w:val="16"/>
      <w:szCs w:val="16"/>
    </w:rPr>
  </w:style>
  <w:style w:type="paragraph" w:styleId="afc">
    <w:name w:val="Title"/>
    <w:basedOn w:val="a"/>
    <w:link w:val="afd"/>
    <w:uiPriority w:val="99"/>
    <w:qFormat/>
    <w:rsid w:val="00AC4434"/>
    <w:pPr>
      <w:jc w:val="center"/>
    </w:pPr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afd">
    <w:name w:val="标题 字符"/>
    <w:basedOn w:val="a0"/>
    <w:link w:val="afc"/>
    <w:uiPriority w:val="99"/>
    <w:rsid w:val="00AC4434"/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afe">
    <w:name w:val="日期 字符"/>
    <w:link w:val="aff"/>
    <w:uiPriority w:val="99"/>
    <w:rsid w:val="00AC4434"/>
    <w:rPr>
      <w:rFonts w:ascii="宋体" w:eastAsia="宋体" w:hAnsi="宋体" w:cs="Times New Roman"/>
      <w:bCs/>
      <w:szCs w:val="20"/>
    </w:rPr>
  </w:style>
  <w:style w:type="paragraph" w:styleId="aff">
    <w:name w:val="Date"/>
    <w:basedOn w:val="a"/>
    <w:next w:val="a"/>
    <w:link w:val="afe"/>
    <w:uiPriority w:val="99"/>
    <w:rsid w:val="00AC4434"/>
    <w:pPr>
      <w:ind w:leftChars="2500" w:left="100"/>
    </w:pPr>
    <w:rPr>
      <w:rFonts w:ascii="宋体" w:eastAsia="宋体" w:hAnsi="宋体" w:cs="Times New Roman"/>
      <w:bCs/>
      <w:szCs w:val="20"/>
    </w:rPr>
  </w:style>
  <w:style w:type="character" w:customStyle="1" w:styleId="Char16">
    <w:name w:val="日期 Char1"/>
    <w:basedOn w:val="a0"/>
    <w:uiPriority w:val="99"/>
    <w:semiHidden/>
    <w:rsid w:val="00AC4434"/>
  </w:style>
  <w:style w:type="paragraph" w:styleId="aff0">
    <w:name w:val="Subtitle"/>
    <w:basedOn w:val="a"/>
    <w:next w:val="a"/>
    <w:link w:val="aff1"/>
    <w:uiPriority w:val="99"/>
    <w:qFormat/>
    <w:rsid w:val="00AC4434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aff1">
    <w:name w:val="副标题 字符"/>
    <w:basedOn w:val="a0"/>
    <w:link w:val="aff0"/>
    <w:uiPriority w:val="99"/>
    <w:rsid w:val="00AC4434"/>
    <w:rPr>
      <w:rFonts w:ascii="Times New Roman" w:eastAsia="宋体" w:hAnsi="Times New Roman" w:cs="Times New Roman"/>
      <w:kern w:val="0"/>
      <w:sz w:val="20"/>
      <w:szCs w:val="24"/>
    </w:rPr>
  </w:style>
  <w:style w:type="paragraph" w:customStyle="1" w:styleId="12">
    <w:name w:val="批注框文本1"/>
    <w:basedOn w:val="a"/>
    <w:rsid w:val="00AC4434"/>
    <w:rPr>
      <w:rFonts w:ascii="Times New Roman" w:eastAsia="宋体" w:hAnsi="Times New Roman" w:cs="Times New Roman"/>
      <w:sz w:val="18"/>
      <w:szCs w:val="18"/>
    </w:rPr>
  </w:style>
  <w:style w:type="character" w:styleId="HTML1">
    <w:name w:val="HTML Typewriter"/>
    <w:uiPriority w:val="99"/>
    <w:rsid w:val="00AC4434"/>
    <w:rPr>
      <w:rFonts w:ascii="黑体" w:eastAsia="黑体" w:hAnsi="Courier New" w:cs="Courier New"/>
      <w:spacing w:val="312"/>
      <w:sz w:val="18"/>
      <w:szCs w:val="18"/>
    </w:rPr>
  </w:style>
  <w:style w:type="character" w:styleId="aff2">
    <w:name w:val="Strong"/>
    <w:uiPriority w:val="99"/>
    <w:qFormat/>
    <w:rsid w:val="00AC4434"/>
    <w:rPr>
      <w:b/>
      <w:bCs/>
    </w:rPr>
  </w:style>
  <w:style w:type="character" w:customStyle="1" w:styleId="bodycopy1">
    <w:name w:val="bodycopy1"/>
    <w:uiPriority w:val="99"/>
    <w:rsid w:val="00AC4434"/>
    <w:rPr>
      <w:rFonts w:ascii="Verdana" w:hAnsi="Verdana" w:hint="default"/>
      <w:b w:val="0"/>
      <w:bCs w:val="0"/>
      <w:color w:val="000000"/>
      <w:sz w:val="14"/>
      <w:szCs w:val="14"/>
    </w:rPr>
  </w:style>
  <w:style w:type="character" w:customStyle="1" w:styleId="zhang1">
    <w:name w:val="zhang1"/>
    <w:uiPriority w:val="99"/>
    <w:rsid w:val="00AC4434"/>
    <w:rPr>
      <w:color w:val="FF6600"/>
      <w:sz w:val="24"/>
      <w:szCs w:val="24"/>
    </w:rPr>
  </w:style>
  <w:style w:type="paragraph" w:styleId="aff3">
    <w:name w:val="List Paragraph"/>
    <w:basedOn w:val="a"/>
    <w:uiPriority w:val="99"/>
    <w:qFormat/>
    <w:rsid w:val="00AC4434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Char22">
    <w:name w:val="Char Char22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rsid w:val="00AC4434"/>
    <w:rPr>
      <w:rFonts w:ascii="黑体" w:eastAsia="黑体" w:hAnsi="Arial Black" w:cs="Times New Roman"/>
      <w:bCs/>
      <w:sz w:val="36"/>
      <w:szCs w:val="21"/>
    </w:rPr>
  </w:style>
  <w:style w:type="character" w:customStyle="1" w:styleId="aff4">
    <w:name w:val="文档结构图 字符"/>
    <w:link w:val="aff5"/>
    <w:uiPriority w:val="99"/>
    <w:rsid w:val="00AC4434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f5">
    <w:name w:val="Document Map"/>
    <w:basedOn w:val="a"/>
    <w:link w:val="aff4"/>
    <w:uiPriority w:val="99"/>
    <w:rsid w:val="00AC4434"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character" w:customStyle="1" w:styleId="Char17">
    <w:name w:val="文档结构图 Char1"/>
    <w:basedOn w:val="a0"/>
    <w:uiPriority w:val="99"/>
    <w:semiHidden/>
    <w:rsid w:val="00AC4434"/>
    <w:rPr>
      <w:rFonts w:ascii="宋体" w:eastAsia="宋体"/>
      <w:sz w:val="18"/>
      <w:szCs w:val="18"/>
    </w:rPr>
  </w:style>
  <w:style w:type="character" w:customStyle="1" w:styleId="red1">
    <w:name w:val="red1"/>
    <w:rsid w:val="00AC4434"/>
    <w:rPr>
      <w:color w:val="E30202"/>
    </w:rPr>
  </w:style>
  <w:style w:type="character" w:customStyle="1" w:styleId="colorbread1">
    <w:name w:val="color_bread1"/>
    <w:rsid w:val="00AC4434"/>
    <w:rPr>
      <w:strike w:val="0"/>
      <w:dstrike w:val="0"/>
      <w:color w:val="2F80BB"/>
      <w:u w:val="none"/>
      <w:effect w:val="none"/>
    </w:rPr>
  </w:style>
  <w:style w:type="character" w:customStyle="1" w:styleId="apple-converted-space">
    <w:name w:val="apple-converted-space"/>
    <w:rsid w:val="00AC4434"/>
  </w:style>
  <w:style w:type="character" w:customStyle="1" w:styleId="CharChar24">
    <w:name w:val="Char Char24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rsid w:val="00AC4434"/>
    <w:rPr>
      <w:rFonts w:ascii="黑体" w:eastAsia="黑体" w:hAnsi="Arial Black" w:cs="Times New Roman"/>
      <w:bCs/>
      <w:sz w:val="36"/>
      <w:szCs w:val="21"/>
    </w:rPr>
  </w:style>
  <w:style w:type="paragraph" w:customStyle="1" w:styleId="zwbt2">
    <w:name w:val="zwbt2"/>
    <w:basedOn w:val="a6"/>
    <w:uiPriority w:val="99"/>
    <w:rsid w:val="00AC44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1"/>
    <w:rsid w:val="00AC44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rsid w:val="00AC4434"/>
    <w:pPr>
      <w:widowControl/>
    </w:pPr>
    <w:rPr>
      <w:rFonts w:ascii="宋体" w:eastAsia="宋体" w:hAnsi="宋体" w:cs="Times New Roman"/>
      <w:szCs w:val="21"/>
    </w:rPr>
  </w:style>
  <w:style w:type="paragraph" w:customStyle="1" w:styleId="100">
    <w:name w:val="样式10"/>
    <w:basedOn w:val="2"/>
    <w:uiPriority w:val="99"/>
    <w:rsid w:val="00AC4434"/>
    <w:pPr>
      <w:spacing w:after="0" w:line="415" w:lineRule="auto"/>
      <w:ind w:hanging="1"/>
      <w:jc w:val="left"/>
    </w:pPr>
    <w:rPr>
      <w:rFonts w:ascii="黑体" w:eastAsia="黑体" w:hAnsi="Arial Black" w:cs="Times New Roman"/>
      <w:b w:val="0"/>
      <w:kern w:val="0"/>
      <w:sz w:val="18"/>
      <w:szCs w:val="21"/>
    </w:rPr>
  </w:style>
  <w:style w:type="paragraph" w:customStyle="1" w:styleId="xl25">
    <w:name w:val="xl25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0">
    <w:name w:val="xl30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2">
    <w:name w:val="xl3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color w:val="0000FF"/>
      <w:kern w:val="0"/>
      <w:sz w:val="22"/>
    </w:rPr>
  </w:style>
  <w:style w:type="paragraph" w:customStyle="1" w:styleId="zw">
    <w:name w:val="zw"/>
    <w:basedOn w:val="a"/>
    <w:rsid w:val="00AC4434"/>
    <w:pPr>
      <w:jc w:val="center"/>
    </w:pPr>
    <w:rPr>
      <w:rFonts w:ascii="宋体" w:eastAsia="宋体" w:hAnsi="Times New Roman" w:cs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ff6">
    <w:name w:val="Block Text"/>
    <w:basedOn w:val="a"/>
    <w:uiPriority w:val="99"/>
    <w:rsid w:val="00AC4434"/>
    <w:pPr>
      <w:ind w:left="540" w:right="972"/>
    </w:pPr>
    <w:rPr>
      <w:rFonts w:ascii="文鼎报宋体简" w:eastAsia="文鼎报宋体简" w:hAnsi="Times New Roman" w:cs="Times New Roman"/>
      <w:sz w:val="28"/>
      <w:szCs w:val="20"/>
    </w:rPr>
  </w:style>
  <w:style w:type="paragraph" w:styleId="aff7">
    <w:name w:val="Normal (Web)"/>
    <w:basedOn w:val="a"/>
    <w:rsid w:val="00AC443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13">
    <w:name w:val="样式1"/>
    <w:basedOn w:val="HTML0"/>
    <w:uiPriority w:val="99"/>
    <w:rsid w:val="00AC44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6">
    <w:name w:val="样式2"/>
    <w:basedOn w:val="a"/>
    <w:autoRedefine/>
    <w:uiPriority w:val="99"/>
    <w:rsid w:val="00AC4434"/>
    <w:pPr>
      <w:ind w:firstLineChars="200" w:firstLine="420"/>
    </w:pPr>
    <w:rPr>
      <w:rFonts w:ascii="宋体" w:eastAsia="宋体" w:hAnsi="宋体" w:cs="宋体"/>
      <w:szCs w:val="21"/>
    </w:rPr>
  </w:style>
  <w:style w:type="character" w:styleId="aff8">
    <w:name w:val="page number"/>
    <w:basedOn w:val="a0"/>
    <w:rsid w:val="00AC4434"/>
  </w:style>
  <w:style w:type="paragraph" w:customStyle="1" w:styleId="bt1">
    <w:name w:val="bt1"/>
    <w:basedOn w:val="a"/>
    <w:uiPriority w:val="99"/>
    <w:rsid w:val="00AC4434"/>
    <w:pPr>
      <w:pageBreakBefore/>
      <w:spacing w:beforeLines="50"/>
      <w:jc w:val="center"/>
    </w:pPr>
    <w:rPr>
      <w:rFonts w:ascii="Times New Roman" w:eastAsia="黑体" w:hAnsi="Times New Roman" w:cs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AC4434"/>
    <w:pPr>
      <w:spacing w:line="300" w:lineRule="auto"/>
      <w:ind w:left="1033" w:hangingChars="490" w:hanging="1033"/>
    </w:pPr>
    <w:rPr>
      <w:rFonts w:ascii="Times New Roman" w:eastAsia="宋体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AC4434"/>
    <w:pPr>
      <w:widowControl/>
      <w:jc w:val="left"/>
    </w:pPr>
    <w:rPr>
      <w:rFonts w:ascii="宋体" w:eastAsia="宋体" w:hAnsi="宋体" w:cs="宋体"/>
      <w:color w:val="EB5D07"/>
      <w:kern w:val="0"/>
      <w:sz w:val="24"/>
      <w:szCs w:val="24"/>
    </w:rPr>
  </w:style>
  <w:style w:type="paragraph" w:customStyle="1" w:styleId="14">
    <w:name w:val="样式 正文首行缩进 + 首行缩进:  1 字符"/>
    <w:basedOn w:val="afa"/>
    <w:uiPriority w:val="99"/>
    <w:rsid w:val="00AC4434"/>
    <w:rPr>
      <w:rFonts w:cs="宋体"/>
      <w:szCs w:val="20"/>
    </w:rPr>
  </w:style>
  <w:style w:type="paragraph" w:styleId="15">
    <w:name w:val="toc 1"/>
    <w:basedOn w:val="a"/>
    <w:next w:val="a"/>
    <w:autoRedefine/>
    <w:uiPriority w:val="39"/>
    <w:rsid w:val="00AC4434"/>
    <w:pPr>
      <w:tabs>
        <w:tab w:val="right" w:leader="dot" w:pos="8303"/>
      </w:tabs>
      <w:spacing w:before="120" w:after="120"/>
      <w:jc w:val="center"/>
    </w:pPr>
    <w:rPr>
      <w:rFonts w:ascii="Calibri" w:eastAsia="宋体" w:hAnsi="Calibri" w:cs="Calibri"/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AC4434"/>
  </w:style>
  <w:style w:type="paragraph" w:customStyle="1" w:styleId="Web">
    <w:name w:val="普通 (Web)"/>
    <w:basedOn w:val="a"/>
    <w:rsid w:val="00AC4434"/>
    <w:rPr>
      <w:rFonts w:ascii="Times New Roman" w:eastAsia="宋体" w:hAnsi="Times New Roman" w:cs="Times New Roman"/>
      <w:sz w:val="24"/>
      <w:szCs w:val="20"/>
    </w:rPr>
  </w:style>
  <w:style w:type="character" w:customStyle="1" w:styleId="black000">
    <w:name w:val="black000"/>
    <w:basedOn w:val="a0"/>
    <w:uiPriority w:val="99"/>
    <w:rsid w:val="00AC4434"/>
  </w:style>
  <w:style w:type="character" w:customStyle="1" w:styleId="f14b2">
    <w:name w:val="f14_b2"/>
    <w:basedOn w:val="a0"/>
    <w:uiPriority w:val="99"/>
    <w:rsid w:val="00AC4434"/>
  </w:style>
  <w:style w:type="character" w:customStyle="1" w:styleId="floatleft">
    <w:name w:val="floatleft"/>
    <w:basedOn w:val="a0"/>
    <w:uiPriority w:val="99"/>
    <w:rsid w:val="00AC4434"/>
  </w:style>
  <w:style w:type="paragraph" w:styleId="27">
    <w:name w:val="toc 2"/>
    <w:basedOn w:val="a"/>
    <w:next w:val="a"/>
    <w:autoRedefine/>
    <w:uiPriority w:val="39"/>
    <w:rsid w:val="00AC4434"/>
    <w:pPr>
      <w:ind w:left="210"/>
      <w:jc w:val="left"/>
    </w:pPr>
    <w:rPr>
      <w:rFonts w:ascii="Calibri" w:eastAsia="宋体" w:hAnsi="Calibri" w:cs="Calibri"/>
      <w:smallCaps/>
      <w:sz w:val="20"/>
      <w:szCs w:val="20"/>
    </w:rPr>
  </w:style>
  <w:style w:type="character" w:customStyle="1" w:styleId="ptbrand3">
    <w:name w:val="ptbrand3"/>
    <w:basedOn w:val="a0"/>
    <w:rsid w:val="00AC4434"/>
  </w:style>
  <w:style w:type="character" w:customStyle="1" w:styleId="bindingandrelease">
    <w:name w:val="bindingandrelease"/>
    <w:basedOn w:val="a0"/>
    <w:rsid w:val="00AC4434"/>
  </w:style>
  <w:style w:type="paragraph" w:customStyle="1" w:styleId="16">
    <w:name w:val="列出段落1"/>
    <w:basedOn w:val="a"/>
    <w:rsid w:val="00AC4434"/>
    <w:pPr>
      <w:spacing w:line="360" w:lineRule="auto"/>
      <w:ind w:firstLineChars="200" w:firstLine="420"/>
    </w:pPr>
    <w:rPr>
      <w:rFonts w:ascii="Calibri" w:eastAsia="宋体" w:hAnsi="Calibri" w:cs="Times New Roman"/>
    </w:rPr>
  </w:style>
  <w:style w:type="character" w:customStyle="1" w:styleId="apple-style-span">
    <w:name w:val="apple-style-span"/>
    <w:basedOn w:val="a0"/>
    <w:rsid w:val="00AC4434"/>
  </w:style>
  <w:style w:type="paragraph" w:customStyle="1" w:styleId="Char0">
    <w:name w:val="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sid w:val="00AC4434"/>
    <w:rPr>
      <w:rFonts w:ascii="Times New Roman" w:eastAsia="宋体" w:hAnsi="Times New Roman" w:cs="Times New Roman"/>
      <w:szCs w:val="24"/>
    </w:rPr>
  </w:style>
  <w:style w:type="character" w:styleId="aff9">
    <w:name w:val="line number"/>
    <w:basedOn w:val="a0"/>
    <w:rsid w:val="00AC4434"/>
  </w:style>
  <w:style w:type="character" w:customStyle="1" w:styleId="st1">
    <w:name w:val="st1"/>
    <w:basedOn w:val="a0"/>
    <w:rsid w:val="00AC4434"/>
  </w:style>
  <w:style w:type="character" w:customStyle="1" w:styleId="affa">
    <w:name w:val="尾注文本 字符"/>
    <w:link w:val="affb"/>
    <w:uiPriority w:val="99"/>
    <w:semiHidden/>
    <w:rsid w:val="00AC4434"/>
    <w:rPr>
      <w:rFonts w:ascii="Times New Roman" w:eastAsia="宋体" w:hAnsi="Times New Roman" w:cs="Times New Roman"/>
      <w:szCs w:val="20"/>
    </w:rPr>
  </w:style>
  <w:style w:type="paragraph" w:styleId="affb">
    <w:name w:val="endnote text"/>
    <w:basedOn w:val="a"/>
    <w:link w:val="affa"/>
    <w:uiPriority w:val="99"/>
    <w:semiHidden/>
    <w:unhideWhenUsed/>
    <w:rsid w:val="00AC4434"/>
    <w:pPr>
      <w:snapToGrid w:val="0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18">
    <w:name w:val="尾注文本 Char1"/>
    <w:basedOn w:val="a0"/>
    <w:uiPriority w:val="99"/>
    <w:semiHidden/>
    <w:rsid w:val="00AC4434"/>
  </w:style>
  <w:style w:type="paragraph" w:customStyle="1" w:styleId="affc">
    <w:name w:val="一级标题"/>
    <w:basedOn w:val="1"/>
    <w:next w:val="af6"/>
    <w:link w:val="Char2"/>
    <w:autoRedefine/>
    <w:qFormat/>
    <w:rsid w:val="00AC4434"/>
    <w:pPr>
      <w:spacing w:beforeLines="150" w:after="0" w:line="240" w:lineRule="auto"/>
      <w:jc w:val="left"/>
    </w:pPr>
    <w:rPr>
      <w:rFonts w:ascii="黑体" w:eastAsia="黑体" w:hAnsi="黑体"/>
      <w:noProof/>
      <w:sz w:val="28"/>
      <w:szCs w:val="28"/>
    </w:rPr>
  </w:style>
  <w:style w:type="character" w:customStyle="1" w:styleId="Char2">
    <w:name w:val="一级标题 Char"/>
    <w:link w:val="affc"/>
    <w:rsid w:val="00AC4434"/>
    <w:rPr>
      <w:rFonts w:ascii="黑体" w:eastAsia="黑体" w:hAnsi="黑体" w:cs="Times New Roman"/>
      <w:b/>
      <w:bCs/>
      <w:noProof/>
      <w:kern w:val="44"/>
      <w:sz w:val="28"/>
      <w:szCs w:val="28"/>
    </w:rPr>
  </w:style>
  <w:style w:type="paragraph" w:customStyle="1" w:styleId="affd">
    <w:name w:val="二级标题"/>
    <w:basedOn w:val="2"/>
    <w:link w:val="Char3"/>
    <w:qFormat/>
    <w:rsid w:val="00AC4434"/>
    <w:pPr>
      <w:spacing w:beforeLines="50" w:afterLines="100" w:line="240" w:lineRule="auto"/>
      <w:jc w:val="center"/>
    </w:pPr>
    <w:rPr>
      <w:rFonts w:ascii="黑体" w:eastAsia="黑体" w:hAnsi="黑体" w:cs="Times New Roman"/>
      <w:b w:val="0"/>
      <w:noProof/>
      <w:kern w:val="0"/>
      <w:sz w:val="24"/>
      <w:szCs w:val="24"/>
    </w:rPr>
  </w:style>
  <w:style w:type="character" w:customStyle="1" w:styleId="Char3">
    <w:name w:val="二级标题 Char"/>
    <w:link w:val="affd"/>
    <w:rsid w:val="00AC4434"/>
    <w:rPr>
      <w:rFonts w:ascii="黑体" w:eastAsia="黑体" w:hAnsi="黑体" w:cs="Times New Roman"/>
      <w:bCs/>
      <w:noProof/>
      <w:kern w:val="0"/>
      <w:sz w:val="24"/>
      <w:szCs w:val="24"/>
    </w:rPr>
  </w:style>
  <w:style w:type="paragraph" w:styleId="TOC">
    <w:name w:val="TOC Heading"/>
    <w:basedOn w:val="1"/>
    <w:next w:val="a"/>
    <w:uiPriority w:val="39"/>
    <w:qFormat/>
    <w:rsid w:val="00AC44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AC4434"/>
    <w:pPr>
      <w:ind w:left="420"/>
      <w:jc w:val="left"/>
    </w:pPr>
    <w:rPr>
      <w:rFonts w:ascii="Calibri" w:eastAsia="宋体" w:hAnsi="Calibri" w:cs="Calibr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AC4434"/>
    <w:pPr>
      <w:ind w:left="630"/>
      <w:jc w:val="left"/>
    </w:pPr>
    <w:rPr>
      <w:rFonts w:ascii="Calibri" w:eastAsia="宋体" w:hAnsi="Calibri" w:cs="Calibr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C4434"/>
    <w:pPr>
      <w:ind w:left="840"/>
      <w:jc w:val="left"/>
    </w:pPr>
    <w:rPr>
      <w:rFonts w:ascii="Calibri" w:eastAsia="宋体" w:hAnsi="Calibri" w:cs="Calibr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C4434"/>
    <w:pPr>
      <w:ind w:left="1050"/>
      <w:jc w:val="left"/>
    </w:pPr>
    <w:rPr>
      <w:rFonts w:ascii="Calibri" w:eastAsia="宋体" w:hAnsi="Calibri" w:cs="Calibr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C4434"/>
    <w:pPr>
      <w:ind w:left="1260"/>
      <w:jc w:val="left"/>
    </w:pPr>
    <w:rPr>
      <w:rFonts w:ascii="Calibri" w:eastAsia="宋体" w:hAnsi="Calibri" w:cs="Calibr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C4434"/>
    <w:pPr>
      <w:ind w:left="1470"/>
      <w:jc w:val="left"/>
    </w:pPr>
    <w:rPr>
      <w:rFonts w:ascii="Calibri" w:eastAsia="宋体" w:hAnsi="Calibri" w:cs="Calibr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C4434"/>
    <w:pPr>
      <w:ind w:left="1680"/>
      <w:jc w:val="left"/>
    </w:pPr>
    <w:rPr>
      <w:rFonts w:ascii="Calibri" w:eastAsia="宋体" w:hAnsi="Calibri" w:cs="Calibri"/>
      <w:sz w:val="18"/>
      <w:szCs w:val="18"/>
    </w:rPr>
  </w:style>
  <w:style w:type="paragraph" w:customStyle="1" w:styleId="affe">
    <w:name w:val="英文名称"/>
    <w:basedOn w:val="a"/>
    <w:link w:val="Char4"/>
    <w:autoRedefine/>
    <w:qFormat/>
    <w:rsid w:val="00AC4434"/>
    <w:pPr>
      <w:tabs>
        <w:tab w:val="left" w:pos="5880"/>
        <w:tab w:val="left" w:pos="7350"/>
      </w:tabs>
    </w:pPr>
    <w:rPr>
      <w:rFonts w:ascii="黑体" w:eastAsia="黑体" w:hAnsi="黑体" w:cs="Times New Roman"/>
      <w:kern w:val="0"/>
      <w:sz w:val="20"/>
      <w:szCs w:val="20"/>
    </w:rPr>
  </w:style>
  <w:style w:type="character" w:customStyle="1" w:styleId="Char4">
    <w:name w:val="英文名称 Char"/>
    <w:link w:val="affe"/>
    <w:rsid w:val="00AC4434"/>
    <w:rPr>
      <w:rFonts w:ascii="黑体" w:eastAsia="黑体" w:hAnsi="黑体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DELL</cp:lastModifiedBy>
  <cp:revision>7</cp:revision>
  <cp:lastPrinted>2015-05-27T01:33:00Z</cp:lastPrinted>
  <dcterms:created xsi:type="dcterms:W3CDTF">2015-07-07T12:36:00Z</dcterms:created>
  <dcterms:modified xsi:type="dcterms:W3CDTF">2016-07-19T13:59:00Z</dcterms:modified>
</cp:coreProperties>
</file>